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2A" w:rsidRDefault="00235CF8" w:rsidP="00235CF8">
      <w:pPr>
        <w:pStyle w:val="Titolo1"/>
        <w:rPr>
          <w:noProof/>
          <w:lang w:eastAsia="en-GB"/>
        </w:rPr>
      </w:pPr>
      <w:r>
        <w:rPr>
          <w:noProof/>
          <w:lang w:eastAsia="en-GB"/>
        </w:rPr>
        <w:t>New features in</w:t>
      </w:r>
      <w:r w:rsidR="0091432A">
        <w:rPr>
          <w:noProof/>
          <w:lang w:eastAsia="en-GB"/>
        </w:rPr>
        <w:t xml:space="preserve"> FSW 3.4.4</w:t>
      </w:r>
    </w:p>
    <w:p w:rsidR="00235CF8" w:rsidRDefault="00316D6C" w:rsidP="00235CF8">
      <w:pPr>
        <w:rPr>
          <w:lang w:eastAsia="en-GB"/>
        </w:rPr>
      </w:pPr>
      <w:r>
        <w:rPr>
          <w:lang w:eastAsia="en-GB"/>
        </w:rPr>
        <w:t>This new release</w:t>
      </w:r>
      <w:r w:rsidR="00235CF8">
        <w:rPr>
          <w:lang w:eastAsia="en-GB"/>
        </w:rPr>
        <w:t xml:space="preserve"> FSW 3.4.4 </w:t>
      </w:r>
      <w:r>
        <w:rPr>
          <w:lang w:eastAsia="en-GB"/>
        </w:rPr>
        <w:t>addressed the following items</w:t>
      </w:r>
      <w:r w:rsidR="00235CF8">
        <w:rPr>
          <w:lang w:eastAsia="en-GB"/>
        </w:rPr>
        <w:t>:</w:t>
      </w:r>
    </w:p>
    <w:p w:rsidR="00235CF8" w:rsidRDefault="00235CF8" w:rsidP="00235CF8">
      <w:pPr>
        <w:pStyle w:val="Paragrafoelenco"/>
        <w:numPr>
          <w:ilvl w:val="0"/>
          <w:numId w:val="2"/>
        </w:numPr>
        <w:rPr>
          <w:lang w:eastAsia="en-GB"/>
        </w:rPr>
      </w:pPr>
      <w:r>
        <w:rPr>
          <w:lang w:eastAsia="en-GB"/>
        </w:rPr>
        <w:t>Fixing of STATIC-TYPE reboot</w:t>
      </w:r>
    </w:p>
    <w:p w:rsidR="00235CF8" w:rsidRDefault="00235CF8" w:rsidP="00235CF8">
      <w:pPr>
        <w:pStyle w:val="Paragrafoelenco"/>
        <w:numPr>
          <w:ilvl w:val="0"/>
          <w:numId w:val="2"/>
        </w:numPr>
        <w:rPr>
          <w:lang w:eastAsia="en-GB"/>
        </w:rPr>
      </w:pPr>
      <w:r>
        <w:rPr>
          <w:lang w:eastAsia="en-GB"/>
        </w:rPr>
        <w:t>Management of PAS HIGH DATA RATE</w:t>
      </w:r>
    </w:p>
    <w:p w:rsidR="00235CF8" w:rsidRDefault="00235CF8" w:rsidP="00235CF8">
      <w:pPr>
        <w:rPr>
          <w:lang w:eastAsia="en-GB"/>
        </w:rPr>
      </w:pPr>
    </w:p>
    <w:p w:rsidR="00D11AB1" w:rsidRDefault="00D11AB1" w:rsidP="00D11AB1">
      <w:pPr>
        <w:pStyle w:val="Titolo2"/>
        <w:rPr>
          <w:lang w:eastAsia="en-GB"/>
        </w:rPr>
      </w:pPr>
      <w:r>
        <w:rPr>
          <w:lang w:eastAsia="en-GB"/>
        </w:rPr>
        <w:t>Fixing of STATIC-TYPE reboot</w:t>
      </w:r>
    </w:p>
    <w:p w:rsidR="00F5205C" w:rsidRPr="00F5205C" w:rsidRDefault="00F5205C" w:rsidP="00F5205C">
      <w:pPr>
        <w:rPr>
          <w:lang w:eastAsia="en-GB"/>
        </w:rPr>
      </w:pPr>
      <w:r>
        <w:rPr>
          <w:lang w:eastAsia="en-GB"/>
        </w:rPr>
        <w:t>The reboot problem, known as “STATIC-TYPE reboot”, was due to a bad management inside SDPSW PANIC function in charge to manage error condition that erroneously activated an infinite loop blocking FSW.</w:t>
      </w:r>
    </w:p>
    <w:p w:rsidR="00316D6C" w:rsidRDefault="00316D6C" w:rsidP="00235CF8">
      <w:pPr>
        <w:rPr>
          <w:lang w:eastAsia="en-GB"/>
        </w:rPr>
      </w:pPr>
      <w:r>
        <w:rPr>
          <w:lang w:eastAsia="en-GB"/>
        </w:rPr>
        <w:t>This behaviour is fixed and new warnings are managed to notify the occurrence of the problem in flight. When the problem will occur in flight we should observe TM(5,2) like the one reported below:</w:t>
      </w:r>
    </w:p>
    <w:p w:rsidR="00316D6C" w:rsidRDefault="00316D6C" w:rsidP="00235CF8">
      <w:pPr>
        <w:rPr>
          <w:sz w:val="18"/>
          <w:szCs w:val="18"/>
          <w:lang w:eastAsia="en-GB"/>
        </w:rPr>
      </w:pPr>
      <w:r w:rsidRPr="00316D6C">
        <w:rPr>
          <w:sz w:val="18"/>
          <w:szCs w:val="18"/>
          <w:lang w:eastAsia="en-GB"/>
        </w:rPr>
        <w:t xml:space="preserve">TM ( 5,2) -   0x0E37  0xC023  0x0013  0x1005  0x0200  0x0000  0x00F4  0xA830  </w:t>
      </w:r>
      <w:r w:rsidRPr="00316D6C">
        <w:rPr>
          <w:b/>
          <w:sz w:val="18"/>
          <w:szCs w:val="18"/>
          <w:lang w:eastAsia="en-GB"/>
        </w:rPr>
        <w:t>0xAA2C</w:t>
      </w:r>
      <w:r w:rsidRPr="00316D6C">
        <w:rPr>
          <w:sz w:val="18"/>
          <w:szCs w:val="18"/>
          <w:lang w:eastAsia="en-GB"/>
        </w:rPr>
        <w:t xml:space="preserve">  </w:t>
      </w:r>
      <w:r w:rsidRPr="00316D6C">
        <w:rPr>
          <w:b/>
          <w:sz w:val="18"/>
          <w:szCs w:val="18"/>
          <w:lang w:eastAsia="en-GB"/>
        </w:rPr>
        <w:t>0x00FF</w:t>
      </w:r>
      <w:r w:rsidRPr="00316D6C">
        <w:rPr>
          <w:sz w:val="18"/>
          <w:szCs w:val="18"/>
          <w:lang w:eastAsia="en-GB"/>
        </w:rPr>
        <w:t xml:space="preserve">  </w:t>
      </w:r>
      <w:r w:rsidRPr="00316D6C">
        <w:rPr>
          <w:b/>
          <w:sz w:val="18"/>
          <w:szCs w:val="18"/>
          <w:lang w:eastAsia="en-GB"/>
        </w:rPr>
        <w:t>0x00FF</w:t>
      </w:r>
      <w:r w:rsidRPr="00316D6C">
        <w:rPr>
          <w:sz w:val="18"/>
          <w:szCs w:val="18"/>
          <w:lang w:eastAsia="en-GB"/>
        </w:rPr>
        <w:t xml:space="preserve">  0x0000  0x</w:t>
      </w:r>
      <w:r>
        <w:rPr>
          <w:sz w:val="18"/>
          <w:szCs w:val="18"/>
          <w:lang w:eastAsia="en-GB"/>
        </w:rPr>
        <w:t>yyyy</w:t>
      </w:r>
    </w:p>
    <w:p w:rsidR="00316D6C" w:rsidRDefault="00316D6C" w:rsidP="00235CF8">
      <w:pPr>
        <w:rPr>
          <w:lang w:eastAsia="en-GB"/>
        </w:rPr>
      </w:pPr>
      <w:r w:rsidRPr="00D11AB1">
        <w:rPr>
          <w:lang w:eastAsia="en-GB"/>
        </w:rPr>
        <w:t xml:space="preserve">Where 0xAA2C is the usual code identifying a SW warning, </w:t>
      </w:r>
      <w:r w:rsidR="00D11AB1" w:rsidRPr="00D11AB1">
        <w:rPr>
          <w:lang w:eastAsia="en-GB"/>
        </w:rPr>
        <w:t>(</w:t>
      </w:r>
      <w:r w:rsidRPr="00D11AB1">
        <w:rPr>
          <w:lang w:eastAsia="en-GB"/>
        </w:rPr>
        <w:t>0x00FF</w:t>
      </w:r>
      <w:r w:rsidR="00D11AB1" w:rsidRPr="00D11AB1">
        <w:rPr>
          <w:lang w:eastAsia="en-GB"/>
        </w:rPr>
        <w:t>,0x00FF) identify a problem around PANIC management and 0xyyyy is a detailed information useful to continue debug investigation on ground.</w:t>
      </w:r>
    </w:p>
    <w:p w:rsidR="00D11AB1" w:rsidRDefault="00D11AB1" w:rsidP="00D11AB1">
      <w:pPr>
        <w:pStyle w:val="Titolo2"/>
        <w:rPr>
          <w:lang w:eastAsia="en-GB"/>
        </w:rPr>
      </w:pPr>
      <w:r>
        <w:rPr>
          <w:lang w:eastAsia="en-GB"/>
        </w:rPr>
        <w:t>PAS HIGH DATA RATE</w:t>
      </w:r>
    </w:p>
    <w:p w:rsidR="00D11AB1" w:rsidRDefault="00F5205C" w:rsidP="00D11AB1">
      <w:pPr>
        <w:rPr>
          <w:lang w:eastAsia="en-GB"/>
        </w:rPr>
      </w:pPr>
      <w:r>
        <w:rPr>
          <w:lang w:eastAsia="en-GB"/>
        </w:rPr>
        <w:t xml:space="preserve">PAS data management implements a new scheme to allow a high data rate management, according to the following </w:t>
      </w:r>
      <w:r>
        <w:rPr>
          <w:lang w:eastAsia="en-GB"/>
        </w:rPr>
        <w:fldChar w:fldCharType="begin"/>
      </w:r>
      <w:r>
        <w:rPr>
          <w:lang w:eastAsia="en-GB"/>
        </w:rPr>
        <w:instrText xml:space="preserve"> REF _Ref134172652 \h </w:instrText>
      </w:r>
      <w:r>
        <w:rPr>
          <w:lang w:eastAsia="en-GB"/>
        </w:rPr>
      </w:r>
      <w:r>
        <w:rPr>
          <w:lang w:eastAsia="en-GB"/>
        </w:rPr>
        <w:fldChar w:fldCharType="separate"/>
      </w:r>
      <w:r>
        <w:t xml:space="preserve">Figure </w:t>
      </w:r>
      <w:r>
        <w:rPr>
          <w:noProof/>
        </w:rPr>
        <w:t>1</w:t>
      </w:r>
      <w:r>
        <w:rPr>
          <w:lang w:eastAsia="en-GB"/>
        </w:rPr>
        <w:fldChar w:fldCharType="end"/>
      </w:r>
      <w:r>
        <w:rPr>
          <w:lang w:eastAsia="en-GB"/>
        </w:rPr>
        <w:t>.</w:t>
      </w:r>
    </w:p>
    <w:p w:rsidR="00F5205C" w:rsidRDefault="00F5205C" w:rsidP="00D11AB1">
      <w:pPr>
        <w:rPr>
          <w:lang w:eastAsia="en-GB"/>
        </w:rPr>
      </w:pPr>
    </w:p>
    <w:p w:rsidR="00F5205C" w:rsidRDefault="00F5205C" w:rsidP="00F5205C">
      <w:pPr>
        <w:keepNext/>
        <w:jc w:val="center"/>
      </w:pPr>
      <w:r>
        <w:rPr>
          <w:noProof/>
          <w:lang w:eastAsia="en-GB"/>
        </w:rPr>
        <w:drawing>
          <wp:inline distT="0" distB="0" distL="0" distR="0" wp14:anchorId="0F334AAE" wp14:editId="3DC4A1B8">
            <wp:extent cx="4019909" cy="406453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33023" cy="4077799"/>
                    </a:xfrm>
                    <a:prstGeom prst="rect">
                      <a:avLst/>
                    </a:prstGeom>
                  </pic:spPr>
                </pic:pic>
              </a:graphicData>
            </a:graphic>
          </wp:inline>
        </w:drawing>
      </w:r>
    </w:p>
    <w:p w:rsidR="00F5205C" w:rsidRDefault="00F5205C" w:rsidP="00F5205C">
      <w:pPr>
        <w:pStyle w:val="Didascalia"/>
        <w:jc w:val="center"/>
        <w:rPr>
          <w:lang w:eastAsia="en-GB"/>
        </w:rPr>
      </w:pPr>
      <w:bookmarkStart w:id="0" w:name="_Ref134172652"/>
      <w:r>
        <w:t xml:space="preserve">Figure </w:t>
      </w:r>
      <w:r>
        <w:fldChar w:fldCharType="begin"/>
      </w:r>
      <w:r>
        <w:instrText xml:space="preserve"> SEQ Figure \* ARABIC </w:instrText>
      </w:r>
      <w:r>
        <w:fldChar w:fldCharType="separate"/>
      </w:r>
      <w:r>
        <w:rPr>
          <w:noProof/>
        </w:rPr>
        <w:t>1</w:t>
      </w:r>
      <w:r>
        <w:fldChar w:fldCharType="end"/>
      </w:r>
      <w:bookmarkEnd w:id="0"/>
      <w:r>
        <w:t>: PAS HIGH RATE Management</w:t>
      </w:r>
    </w:p>
    <w:p w:rsidR="0026743A" w:rsidRDefault="00F5205C" w:rsidP="00F5205C">
      <w:pPr>
        <w:rPr>
          <w:lang w:eastAsia="en-GB"/>
        </w:rPr>
      </w:pPr>
      <w:r>
        <w:rPr>
          <w:lang w:eastAsia="en-GB"/>
        </w:rPr>
        <w:t>To allow these different acquisition</w:t>
      </w:r>
      <w:r w:rsidR="0026743A">
        <w:rPr>
          <w:lang w:eastAsia="en-GB"/>
        </w:rPr>
        <w:t>s</w:t>
      </w:r>
      <w:r>
        <w:rPr>
          <w:lang w:eastAsia="en-GB"/>
        </w:rPr>
        <w:t xml:space="preserve"> mode</w:t>
      </w:r>
      <w:r w:rsidR="0026743A">
        <w:rPr>
          <w:lang w:eastAsia="en-GB"/>
        </w:rPr>
        <w:t>,</w:t>
      </w:r>
      <w:r>
        <w:rPr>
          <w:lang w:eastAsia="en-GB"/>
        </w:rPr>
        <w:t xml:space="preserve"> the cadence mode command was re</w:t>
      </w:r>
      <w:r w:rsidR="0026743A">
        <w:rPr>
          <w:lang w:eastAsia="en-GB"/>
        </w:rPr>
        <w:t>-</w:t>
      </w:r>
      <w:r>
        <w:rPr>
          <w:lang w:eastAsia="en-GB"/>
        </w:rPr>
        <w:t>defined</w:t>
      </w:r>
      <w:r w:rsidR="0026743A">
        <w:rPr>
          <w:lang w:eastAsia="en-GB"/>
        </w:rPr>
        <w:t>.</w:t>
      </w:r>
      <w:r>
        <w:rPr>
          <w:lang w:eastAsia="en-GB"/>
        </w:rPr>
        <w:t xml:space="preserve"> </w:t>
      </w:r>
    </w:p>
    <w:p w:rsidR="00F5205C" w:rsidRDefault="0026743A" w:rsidP="00F5205C">
      <w:pPr>
        <w:rPr>
          <w:lang w:eastAsia="en-GB"/>
        </w:rPr>
      </w:pPr>
      <w:r>
        <w:rPr>
          <w:lang w:eastAsia="en-GB"/>
        </w:rPr>
        <w:lastRenderedPageBreak/>
        <w:t xml:space="preserve">New cadence modes for </w:t>
      </w:r>
      <w:r w:rsidR="00F5205C">
        <w:rPr>
          <w:lang w:eastAsia="en-GB"/>
        </w:rPr>
        <w:t>PAS (green highlighted in</w:t>
      </w:r>
      <w:r>
        <w:rPr>
          <w:lang w:eastAsia="en-GB"/>
        </w:rPr>
        <w:t xml:space="preserve"> </w:t>
      </w:r>
      <w:r>
        <w:rPr>
          <w:lang w:eastAsia="en-GB"/>
        </w:rPr>
        <w:fldChar w:fldCharType="begin"/>
      </w:r>
      <w:r>
        <w:rPr>
          <w:lang w:eastAsia="en-GB"/>
        </w:rPr>
        <w:instrText xml:space="preserve"> REF _Ref134172919 \h </w:instrText>
      </w:r>
      <w:r>
        <w:rPr>
          <w:lang w:eastAsia="en-GB"/>
        </w:rPr>
      </w:r>
      <w:r>
        <w:rPr>
          <w:lang w:eastAsia="en-GB"/>
        </w:rPr>
        <w:fldChar w:fldCharType="separate"/>
      </w:r>
      <w:r>
        <w:t xml:space="preserve">Table </w:t>
      </w:r>
      <w:r>
        <w:rPr>
          <w:noProof/>
        </w:rPr>
        <w:t>2</w:t>
      </w:r>
      <w:r>
        <w:rPr>
          <w:lang w:eastAsia="en-GB"/>
        </w:rPr>
        <w:fldChar w:fldCharType="end"/>
      </w:r>
      <w:r w:rsidR="00F5205C">
        <w:rPr>
          <w:lang w:eastAsia="en-GB"/>
        </w:rPr>
        <w:t xml:space="preserve"> ) and a general flag</w:t>
      </w:r>
      <w:r>
        <w:rPr>
          <w:lang w:eastAsia="en-GB"/>
        </w:rPr>
        <w:t>s</w:t>
      </w:r>
      <w:r w:rsidR="00F5205C">
        <w:rPr>
          <w:lang w:eastAsia="en-GB"/>
        </w:rPr>
        <w:t xml:space="preserve"> to ignore/consider the cadence scheme for each of the sensor</w:t>
      </w:r>
      <w:r>
        <w:rPr>
          <w:lang w:eastAsia="en-GB"/>
        </w:rPr>
        <w:t>s were added: i</w:t>
      </w:r>
      <w:r w:rsidR="00F5205C">
        <w:rPr>
          <w:lang w:eastAsia="en-GB"/>
        </w:rPr>
        <w:t>n this way a change to one of the sensor will not affect the others that could be not interested in a cadence change.</w:t>
      </w:r>
    </w:p>
    <w:p w:rsidR="0026743A" w:rsidRPr="00D11AB1" w:rsidRDefault="0026743A" w:rsidP="00F5205C">
      <w:pPr>
        <w:rPr>
          <w:lang w:eastAsia="en-GB"/>
        </w:rPr>
      </w:pPr>
    </w:p>
    <w:p w:rsidR="0091432A" w:rsidRDefault="0091432A" w:rsidP="0091432A">
      <w:pPr>
        <w:rPr>
          <w:lang w:eastAsia="en-GB"/>
        </w:rPr>
      </w:pPr>
    </w:p>
    <w:tbl>
      <w:tblPr>
        <w:tblW w:w="0" w:type="auto"/>
        <w:tblCellMar>
          <w:left w:w="0" w:type="dxa"/>
          <w:right w:w="0" w:type="dxa"/>
        </w:tblCellMar>
        <w:tblLook w:val="04A0" w:firstRow="1" w:lastRow="0" w:firstColumn="1" w:lastColumn="0" w:noHBand="0" w:noVBand="1"/>
      </w:tblPr>
      <w:tblGrid>
        <w:gridCol w:w="750"/>
        <w:gridCol w:w="660"/>
        <w:gridCol w:w="426"/>
        <w:gridCol w:w="426"/>
        <w:gridCol w:w="435"/>
        <w:gridCol w:w="225"/>
        <w:gridCol w:w="270"/>
        <w:gridCol w:w="273"/>
        <w:gridCol w:w="213"/>
        <w:gridCol w:w="212"/>
        <w:gridCol w:w="274"/>
        <w:gridCol w:w="151"/>
        <w:gridCol w:w="336"/>
        <w:gridCol w:w="93"/>
        <w:gridCol w:w="425"/>
        <w:gridCol w:w="425"/>
        <w:gridCol w:w="30"/>
        <w:gridCol w:w="465"/>
        <w:gridCol w:w="495"/>
        <w:gridCol w:w="30"/>
        <w:gridCol w:w="465"/>
        <w:gridCol w:w="495"/>
        <w:gridCol w:w="15"/>
        <w:gridCol w:w="480"/>
        <w:gridCol w:w="495"/>
      </w:tblGrid>
      <w:tr w:rsidR="0091432A" w:rsidRPr="0026743A" w:rsidTr="0091432A">
        <w:tc>
          <w:tcPr>
            <w:tcW w:w="750" w:type="dxa"/>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Word</w:t>
            </w:r>
          </w:p>
        </w:tc>
        <w:tc>
          <w:tcPr>
            <w:tcW w:w="660" w:type="dxa"/>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0</w:t>
            </w:r>
          </w:p>
        </w:tc>
        <w:tc>
          <w:tcPr>
            <w:tcW w:w="426" w:type="dxa"/>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1</w:t>
            </w:r>
          </w:p>
        </w:tc>
        <w:tc>
          <w:tcPr>
            <w:tcW w:w="426" w:type="dxa"/>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2</w:t>
            </w:r>
          </w:p>
        </w:tc>
        <w:tc>
          <w:tcPr>
            <w:tcW w:w="660" w:type="dxa"/>
            <w:gridSpan w:val="2"/>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3</w:t>
            </w:r>
          </w:p>
        </w:tc>
        <w:tc>
          <w:tcPr>
            <w:tcW w:w="543" w:type="dxa"/>
            <w:gridSpan w:val="2"/>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4</w:t>
            </w:r>
          </w:p>
        </w:tc>
        <w:tc>
          <w:tcPr>
            <w:tcW w:w="425" w:type="dxa"/>
            <w:gridSpan w:val="2"/>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5</w:t>
            </w:r>
          </w:p>
        </w:tc>
        <w:tc>
          <w:tcPr>
            <w:tcW w:w="425" w:type="dxa"/>
            <w:gridSpan w:val="2"/>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6</w:t>
            </w:r>
          </w:p>
        </w:tc>
        <w:tc>
          <w:tcPr>
            <w:tcW w:w="429" w:type="dxa"/>
            <w:gridSpan w:val="2"/>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7</w:t>
            </w:r>
          </w:p>
        </w:tc>
        <w:tc>
          <w:tcPr>
            <w:tcW w:w="425" w:type="dxa"/>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8</w:t>
            </w:r>
          </w:p>
        </w:tc>
        <w:tc>
          <w:tcPr>
            <w:tcW w:w="425" w:type="dxa"/>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9</w:t>
            </w:r>
          </w:p>
        </w:tc>
        <w:tc>
          <w:tcPr>
            <w:tcW w:w="495" w:type="dxa"/>
            <w:gridSpan w:val="2"/>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10</w:t>
            </w:r>
          </w:p>
        </w:tc>
        <w:tc>
          <w:tcPr>
            <w:tcW w:w="495" w:type="dxa"/>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11</w:t>
            </w:r>
          </w:p>
        </w:tc>
        <w:tc>
          <w:tcPr>
            <w:tcW w:w="495" w:type="dxa"/>
            <w:gridSpan w:val="2"/>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12</w:t>
            </w:r>
          </w:p>
        </w:tc>
        <w:tc>
          <w:tcPr>
            <w:tcW w:w="495" w:type="dxa"/>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13</w:t>
            </w:r>
          </w:p>
        </w:tc>
        <w:tc>
          <w:tcPr>
            <w:tcW w:w="495" w:type="dxa"/>
            <w:gridSpan w:val="2"/>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14</w:t>
            </w:r>
          </w:p>
        </w:tc>
        <w:tc>
          <w:tcPr>
            <w:tcW w:w="495" w:type="dxa"/>
            <w:tcBorders>
              <w:top w:val="nil"/>
              <w:left w:val="nil"/>
              <w:bottom w:val="single" w:sz="8" w:space="0" w:color="auto"/>
              <w:right w:val="nil"/>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15</w:t>
            </w:r>
          </w:p>
        </w:tc>
      </w:tr>
      <w:tr w:rsidR="0091432A" w:rsidRPr="0026743A" w:rsidTr="0091432A">
        <w:tc>
          <w:tcPr>
            <w:tcW w:w="750" w:type="dxa"/>
            <w:tcBorders>
              <w:top w:val="nil"/>
              <w:left w:val="nil"/>
              <w:bottom w:val="nil"/>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1</w:t>
            </w:r>
          </w:p>
        </w:tc>
        <w:tc>
          <w:tcPr>
            <w:tcW w:w="151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VN</w:t>
            </w:r>
          </w:p>
        </w:tc>
        <w:tc>
          <w:tcPr>
            <w:tcW w:w="6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TY</w:t>
            </w:r>
          </w:p>
        </w:tc>
        <w:tc>
          <w:tcPr>
            <w:tcW w:w="5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DF</w:t>
            </w:r>
          </w:p>
        </w:tc>
        <w:tc>
          <w:tcPr>
            <w:tcW w:w="311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b/>
                <w:bCs/>
                <w:sz w:val="16"/>
                <w:szCs w:val="16"/>
                <w:lang w:val="en-US"/>
              </w:rPr>
            </w:pPr>
            <w:r w:rsidRPr="0026743A">
              <w:rPr>
                <w:rFonts w:ascii="Times New Roman" w:hAnsi="Times New Roman" w:cs="Times New Roman"/>
                <w:b/>
                <w:bCs/>
                <w:sz w:val="16"/>
                <w:szCs w:val="16"/>
                <w:lang w:val="en-US"/>
              </w:rPr>
              <w:t>PID = 95 DEC</w:t>
            </w:r>
          </w:p>
        </w:tc>
        <w:tc>
          <w:tcPr>
            <w:tcW w:w="1980"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PKT</w:t>
            </w:r>
          </w:p>
        </w:tc>
      </w:tr>
      <w:tr w:rsidR="0091432A" w:rsidRPr="0026743A" w:rsidTr="0091432A">
        <w:tc>
          <w:tcPr>
            <w:tcW w:w="750" w:type="dxa"/>
            <w:tcBorders>
              <w:top w:val="nil"/>
              <w:left w:val="nil"/>
              <w:bottom w:val="nil"/>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2</w:t>
            </w:r>
          </w:p>
        </w:tc>
        <w:tc>
          <w:tcPr>
            <w:tcW w:w="10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SF</w:t>
            </w:r>
          </w:p>
        </w:tc>
        <w:tc>
          <w:tcPr>
            <w:tcW w:w="6728" w:type="dxa"/>
            <w:gridSpan w:val="2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PSC</w:t>
            </w:r>
          </w:p>
        </w:tc>
      </w:tr>
      <w:tr w:rsidR="0091432A" w:rsidRPr="0026743A" w:rsidTr="0091432A">
        <w:tc>
          <w:tcPr>
            <w:tcW w:w="750" w:type="dxa"/>
            <w:tcBorders>
              <w:top w:val="nil"/>
              <w:left w:val="nil"/>
              <w:bottom w:val="nil"/>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3</w:t>
            </w:r>
          </w:p>
        </w:tc>
        <w:tc>
          <w:tcPr>
            <w:tcW w:w="7814" w:type="dxa"/>
            <w:gridSpan w:val="24"/>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PL</w:t>
            </w:r>
          </w:p>
        </w:tc>
      </w:tr>
      <w:tr w:rsidR="0091432A" w:rsidRPr="0026743A" w:rsidTr="0091432A">
        <w:tc>
          <w:tcPr>
            <w:tcW w:w="750" w:type="dxa"/>
            <w:tcBorders>
              <w:top w:val="nil"/>
              <w:left w:val="nil"/>
              <w:bottom w:val="nil"/>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4</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SHF</w:t>
            </w:r>
          </w:p>
        </w:tc>
        <w:tc>
          <w:tcPr>
            <w:tcW w:w="151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PVN = 1</w:t>
            </w:r>
          </w:p>
        </w:tc>
        <w:tc>
          <w:tcPr>
            <w:tcW w:w="1822"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ACK</w:t>
            </w:r>
          </w:p>
        </w:tc>
        <w:tc>
          <w:tcPr>
            <w:tcW w:w="3820"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b/>
                <w:bCs/>
                <w:caps/>
                <w:sz w:val="16"/>
                <w:szCs w:val="16"/>
                <w:lang w:val="en-US"/>
              </w:rPr>
            </w:pPr>
            <w:r w:rsidRPr="0026743A">
              <w:rPr>
                <w:rFonts w:ascii="Times New Roman" w:hAnsi="Times New Roman" w:cs="Times New Roman"/>
                <w:b/>
                <w:bCs/>
                <w:sz w:val="16"/>
                <w:szCs w:val="16"/>
                <w:lang w:val="en-US"/>
              </w:rPr>
              <w:t>ST = 200</w:t>
            </w:r>
          </w:p>
        </w:tc>
      </w:tr>
      <w:tr w:rsidR="0091432A" w:rsidRPr="0026743A" w:rsidTr="0091432A">
        <w:tc>
          <w:tcPr>
            <w:tcW w:w="750" w:type="dxa"/>
            <w:tcBorders>
              <w:top w:val="nil"/>
              <w:left w:val="nil"/>
              <w:bottom w:val="nil"/>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5</w:t>
            </w:r>
          </w:p>
        </w:tc>
        <w:tc>
          <w:tcPr>
            <w:tcW w:w="3994"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b/>
                <w:bCs/>
                <w:sz w:val="16"/>
                <w:szCs w:val="16"/>
                <w:lang w:val="en-US"/>
              </w:rPr>
            </w:pPr>
            <w:r w:rsidRPr="0026743A">
              <w:rPr>
                <w:rFonts w:ascii="Times New Roman" w:hAnsi="Times New Roman" w:cs="Times New Roman"/>
                <w:b/>
                <w:bCs/>
                <w:sz w:val="16"/>
                <w:szCs w:val="16"/>
                <w:lang w:val="en-US"/>
              </w:rPr>
              <w:t>SS = 162</w:t>
            </w:r>
          </w:p>
        </w:tc>
        <w:tc>
          <w:tcPr>
            <w:tcW w:w="3820"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SI</w:t>
            </w:r>
          </w:p>
        </w:tc>
      </w:tr>
      <w:tr w:rsidR="0091432A" w:rsidRPr="0026743A" w:rsidTr="0091432A">
        <w:tc>
          <w:tcPr>
            <w:tcW w:w="750" w:type="dxa"/>
            <w:tcBorders>
              <w:top w:val="nil"/>
              <w:left w:val="nil"/>
              <w:bottom w:val="nil"/>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6</w:t>
            </w:r>
          </w:p>
        </w:tc>
        <w:tc>
          <w:tcPr>
            <w:tcW w:w="1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spare</w:t>
            </w:r>
          </w:p>
        </w:tc>
        <w:tc>
          <w:tcPr>
            <w:tcW w:w="495" w:type="dxa"/>
            <w:gridSpan w:val="2"/>
            <w:tcBorders>
              <w:top w:val="nil"/>
              <w:left w:val="nil"/>
              <w:bottom w:val="single" w:sz="8" w:space="0" w:color="auto"/>
              <w:right w:val="single" w:sz="8" w:space="0" w:color="auto"/>
            </w:tcBorders>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E1</w:t>
            </w:r>
          </w:p>
        </w:tc>
        <w:tc>
          <w:tcPr>
            <w:tcW w:w="486" w:type="dxa"/>
            <w:gridSpan w:val="2"/>
            <w:tcBorders>
              <w:top w:val="nil"/>
              <w:left w:val="nil"/>
              <w:bottom w:val="single" w:sz="8" w:space="0" w:color="auto"/>
              <w:right w:val="single" w:sz="8" w:space="0" w:color="auto"/>
            </w:tcBorders>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E2</w:t>
            </w:r>
          </w:p>
        </w:tc>
        <w:tc>
          <w:tcPr>
            <w:tcW w:w="486" w:type="dxa"/>
            <w:gridSpan w:val="2"/>
            <w:tcBorders>
              <w:top w:val="nil"/>
              <w:left w:val="nil"/>
              <w:bottom w:val="single" w:sz="8" w:space="0" w:color="auto"/>
              <w:right w:val="single" w:sz="8" w:space="0" w:color="auto"/>
            </w:tcBorders>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P</w:t>
            </w:r>
          </w:p>
        </w:tc>
        <w:tc>
          <w:tcPr>
            <w:tcW w:w="487" w:type="dxa"/>
            <w:gridSpan w:val="2"/>
            <w:tcBorders>
              <w:top w:val="nil"/>
              <w:left w:val="nil"/>
              <w:bottom w:val="single" w:sz="8" w:space="0" w:color="auto"/>
              <w:right w:val="single" w:sz="8" w:space="0" w:color="auto"/>
            </w:tcBorders>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H</w:t>
            </w:r>
            <w:r w:rsidRPr="0026743A">
              <w:rPr>
                <w:rFonts w:ascii="Times New Roman" w:hAnsi="Times New Roman" w:cs="Times New Roman"/>
                <w:color w:val="1F497D"/>
                <w:sz w:val="16"/>
                <w:szCs w:val="16"/>
                <w:lang w:val="en-US"/>
              </w:rPr>
              <w:t xml:space="preserve"> </w:t>
            </w:r>
          </w:p>
        </w:tc>
        <w:tc>
          <w:tcPr>
            <w:tcW w:w="97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 xml:space="preserve">Eas1 R </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b/>
                <w:bCs/>
                <w:caps/>
                <w:sz w:val="16"/>
                <w:szCs w:val="16"/>
                <w:lang w:val="en-US"/>
              </w:rPr>
            </w:pPr>
            <w:r w:rsidRPr="0026743A">
              <w:rPr>
                <w:rFonts w:ascii="Times New Roman" w:hAnsi="Times New Roman" w:cs="Times New Roman"/>
                <w:sz w:val="16"/>
                <w:szCs w:val="16"/>
                <w:lang w:val="en-US"/>
              </w:rPr>
              <w:t>Eas2 R</w:t>
            </w:r>
          </w:p>
        </w:tc>
        <w:tc>
          <w:tcPr>
            <w:tcW w:w="9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PAS R</w:t>
            </w:r>
          </w:p>
        </w:tc>
        <w:tc>
          <w:tcPr>
            <w:tcW w:w="9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HIS R</w:t>
            </w:r>
          </w:p>
        </w:tc>
      </w:tr>
      <w:tr w:rsidR="0091432A" w:rsidRPr="0026743A" w:rsidTr="0091432A">
        <w:tc>
          <w:tcPr>
            <w:tcW w:w="750" w:type="dxa"/>
            <w:tcBorders>
              <w:top w:val="nil"/>
              <w:left w:val="nil"/>
              <w:bottom w:val="nil"/>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i/>
                <w:iCs/>
                <w:sz w:val="16"/>
                <w:szCs w:val="16"/>
                <w:lang w:val="en-US"/>
              </w:rPr>
            </w:pPr>
            <w:r w:rsidRPr="0026743A">
              <w:rPr>
                <w:rFonts w:ascii="Times New Roman" w:hAnsi="Times New Roman" w:cs="Times New Roman"/>
                <w:i/>
                <w:iCs/>
                <w:sz w:val="16"/>
                <w:szCs w:val="16"/>
                <w:lang w:val="en-US"/>
              </w:rPr>
              <w:t>7</w:t>
            </w:r>
          </w:p>
        </w:tc>
        <w:tc>
          <w:tcPr>
            <w:tcW w:w="7814" w:type="dxa"/>
            <w:gridSpan w:val="24"/>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jc w:val="center"/>
              <w:rPr>
                <w:rFonts w:ascii="Times New Roman" w:hAnsi="Times New Roman" w:cs="Times New Roman"/>
                <w:sz w:val="16"/>
                <w:szCs w:val="16"/>
                <w:lang w:val="en-US"/>
              </w:rPr>
            </w:pPr>
            <w:r w:rsidRPr="0026743A">
              <w:rPr>
                <w:rFonts w:ascii="Times New Roman" w:hAnsi="Times New Roman" w:cs="Times New Roman"/>
                <w:sz w:val="16"/>
                <w:szCs w:val="16"/>
                <w:lang w:val="en-US"/>
              </w:rPr>
              <w:t>PEC</w:t>
            </w:r>
          </w:p>
        </w:tc>
      </w:tr>
      <w:tr w:rsidR="0091432A" w:rsidRPr="0026743A" w:rsidTr="0091432A">
        <w:tc>
          <w:tcPr>
            <w:tcW w:w="750" w:type="dxa"/>
            <w:vAlign w:val="center"/>
            <w:hideMark/>
          </w:tcPr>
          <w:p w:rsidR="0091432A" w:rsidRPr="0026743A" w:rsidRDefault="0091432A">
            <w:pPr>
              <w:rPr>
                <w:rFonts w:ascii="Times New Roman" w:hAnsi="Times New Roman" w:cs="Times New Roman"/>
                <w:sz w:val="16"/>
                <w:szCs w:val="16"/>
                <w:lang w:val="en-US"/>
              </w:rPr>
            </w:pPr>
          </w:p>
        </w:tc>
        <w:tc>
          <w:tcPr>
            <w:tcW w:w="660"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26"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26"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660" w:type="dxa"/>
            <w:gridSpan w:val="2"/>
            <w:vAlign w:val="center"/>
            <w:hideMark/>
          </w:tcPr>
          <w:p w:rsidR="0091432A" w:rsidRPr="0026743A" w:rsidRDefault="0091432A">
            <w:pPr>
              <w:rPr>
                <w:rFonts w:ascii="Times New Roman" w:eastAsia="Times New Roman" w:hAnsi="Times New Roman" w:cs="Times New Roman"/>
                <w:sz w:val="16"/>
                <w:szCs w:val="16"/>
                <w:lang w:eastAsia="en-GB"/>
              </w:rPr>
            </w:pPr>
          </w:p>
        </w:tc>
        <w:tc>
          <w:tcPr>
            <w:tcW w:w="543" w:type="dxa"/>
            <w:gridSpan w:val="2"/>
            <w:vAlign w:val="center"/>
            <w:hideMark/>
          </w:tcPr>
          <w:p w:rsidR="0091432A" w:rsidRPr="0026743A" w:rsidRDefault="0091432A">
            <w:pPr>
              <w:rPr>
                <w:rFonts w:ascii="Times New Roman" w:eastAsia="Times New Roman" w:hAnsi="Times New Roman" w:cs="Times New Roman"/>
                <w:sz w:val="16"/>
                <w:szCs w:val="16"/>
                <w:lang w:eastAsia="en-GB"/>
              </w:rPr>
            </w:pPr>
          </w:p>
        </w:tc>
        <w:tc>
          <w:tcPr>
            <w:tcW w:w="425" w:type="dxa"/>
            <w:gridSpan w:val="2"/>
            <w:vAlign w:val="center"/>
            <w:hideMark/>
          </w:tcPr>
          <w:p w:rsidR="0091432A" w:rsidRPr="0026743A" w:rsidRDefault="0091432A">
            <w:pPr>
              <w:rPr>
                <w:rFonts w:ascii="Times New Roman" w:eastAsia="Times New Roman" w:hAnsi="Times New Roman" w:cs="Times New Roman"/>
                <w:sz w:val="16"/>
                <w:szCs w:val="16"/>
                <w:lang w:eastAsia="en-GB"/>
              </w:rPr>
            </w:pPr>
          </w:p>
        </w:tc>
        <w:tc>
          <w:tcPr>
            <w:tcW w:w="425" w:type="dxa"/>
            <w:gridSpan w:val="2"/>
            <w:vAlign w:val="center"/>
            <w:hideMark/>
          </w:tcPr>
          <w:p w:rsidR="0091432A" w:rsidRPr="0026743A" w:rsidRDefault="0091432A">
            <w:pPr>
              <w:rPr>
                <w:rFonts w:ascii="Times New Roman" w:eastAsia="Times New Roman" w:hAnsi="Times New Roman" w:cs="Times New Roman"/>
                <w:sz w:val="16"/>
                <w:szCs w:val="16"/>
                <w:lang w:eastAsia="en-GB"/>
              </w:rPr>
            </w:pPr>
          </w:p>
        </w:tc>
        <w:tc>
          <w:tcPr>
            <w:tcW w:w="336"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93"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2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2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30"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6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9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30"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6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9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1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80"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95" w:type="dxa"/>
            <w:vAlign w:val="center"/>
            <w:hideMark/>
          </w:tcPr>
          <w:p w:rsidR="0091432A" w:rsidRPr="0026743A" w:rsidRDefault="0091432A">
            <w:pPr>
              <w:rPr>
                <w:rFonts w:ascii="Times New Roman" w:eastAsia="Times New Roman" w:hAnsi="Times New Roman" w:cs="Times New Roman"/>
                <w:sz w:val="16"/>
                <w:szCs w:val="16"/>
                <w:lang w:eastAsia="en-GB"/>
              </w:rPr>
            </w:pPr>
          </w:p>
        </w:tc>
      </w:tr>
      <w:tr w:rsidR="0091432A" w:rsidRPr="0026743A" w:rsidTr="0091432A">
        <w:tc>
          <w:tcPr>
            <w:tcW w:w="750"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660"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26"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26"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3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22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270"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273"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213"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212"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274"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151"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336"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93"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2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2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30"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6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9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30"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6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9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15"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80" w:type="dxa"/>
            <w:vAlign w:val="center"/>
            <w:hideMark/>
          </w:tcPr>
          <w:p w:rsidR="0091432A" w:rsidRPr="0026743A" w:rsidRDefault="0091432A">
            <w:pPr>
              <w:rPr>
                <w:rFonts w:ascii="Times New Roman" w:eastAsia="Times New Roman" w:hAnsi="Times New Roman" w:cs="Times New Roman"/>
                <w:sz w:val="16"/>
                <w:szCs w:val="16"/>
                <w:lang w:eastAsia="en-GB"/>
              </w:rPr>
            </w:pPr>
          </w:p>
        </w:tc>
        <w:tc>
          <w:tcPr>
            <w:tcW w:w="495" w:type="dxa"/>
            <w:vAlign w:val="center"/>
            <w:hideMark/>
          </w:tcPr>
          <w:p w:rsidR="0091432A" w:rsidRPr="0026743A" w:rsidRDefault="0091432A" w:rsidP="00F5205C">
            <w:pPr>
              <w:keepNext/>
              <w:rPr>
                <w:rFonts w:ascii="Times New Roman" w:eastAsia="Times New Roman" w:hAnsi="Times New Roman" w:cs="Times New Roman"/>
                <w:sz w:val="16"/>
                <w:szCs w:val="16"/>
                <w:lang w:eastAsia="en-GB"/>
              </w:rPr>
            </w:pPr>
          </w:p>
        </w:tc>
      </w:tr>
    </w:tbl>
    <w:p w:rsidR="0091432A" w:rsidRPr="0091432A" w:rsidRDefault="00F5205C" w:rsidP="00F5205C">
      <w:pPr>
        <w:pStyle w:val="Didascalia"/>
        <w:jc w:val="center"/>
        <w:rPr>
          <w:lang w:eastAsia="en-GB"/>
        </w:rPr>
      </w:pPr>
      <w:r>
        <w:t xml:space="preserve">Table </w:t>
      </w:r>
      <w:r>
        <w:fldChar w:fldCharType="begin"/>
      </w:r>
      <w:r>
        <w:instrText xml:space="preserve"> SEQ Table \* ARABIC </w:instrText>
      </w:r>
      <w:r>
        <w:fldChar w:fldCharType="separate"/>
      </w:r>
      <w:r w:rsidR="009B0044">
        <w:rPr>
          <w:noProof/>
        </w:rPr>
        <w:t>1</w:t>
      </w:r>
      <w:r>
        <w:fldChar w:fldCharType="end"/>
      </w:r>
      <w:r w:rsidR="0026743A">
        <w:t xml:space="preserve">: Select Cadence Mode </w:t>
      </w:r>
    </w:p>
    <w:p w:rsidR="0091432A" w:rsidRDefault="0091432A" w:rsidP="0091432A">
      <w:pPr>
        <w:jc w:val="center"/>
        <w:rPr>
          <w:noProof/>
          <w:lang w:eastAsia="en-GB"/>
        </w:rPr>
      </w:pPr>
    </w:p>
    <w:tbl>
      <w:tblPr>
        <w:tblW w:w="0" w:type="auto"/>
        <w:tblCellMar>
          <w:left w:w="0" w:type="dxa"/>
          <w:right w:w="0" w:type="dxa"/>
        </w:tblCellMar>
        <w:tblLook w:val="04A0" w:firstRow="1" w:lastRow="0" w:firstColumn="1" w:lastColumn="0" w:noHBand="0" w:noVBand="1"/>
      </w:tblPr>
      <w:tblGrid>
        <w:gridCol w:w="2162"/>
        <w:gridCol w:w="7124"/>
      </w:tblGrid>
      <w:tr w:rsidR="0091432A" w:rsidRPr="0026743A" w:rsidTr="0091432A">
        <w:tc>
          <w:tcPr>
            <w:tcW w:w="2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b/>
                <w:bCs/>
                <w:sz w:val="16"/>
                <w:szCs w:val="16"/>
              </w:rPr>
            </w:pPr>
            <w:r w:rsidRPr="0026743A">
              <w:rPr>
                <w:b/>
                <w:bCs/>
                <w:sz w:val="16"/>
                <w:szCs w:val="16"/>
              </w:rPr>
              <w:t>Eas1 R</w:t>
            </w:r>
          </w:p>
        </w:tc>
        <w:tc>
          <w:tcPr>
            <w:tcW w:w="7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Times New Roman" w:hAnsi="Times New Roman" w:cs="Times New Roman"/>
                <w:b/>
                <w:bCs/>
                <w:caps/>
                <w:sz w:val="16"/>
                <w:szCs w:val="16"/>
              </w:rPr>
            </w:pPr>
            <w:r w:rsidRPr="0026743A">
              <w:rPr>
                <w:rFonts w:ascii="Times New Roman" w:hAnsi="Times New Roman" w:cs="Times New Roman"/>
                <w:sz w:val="16"/>
                <w:szCs w:val="16"/>
              </w:rPr>
              <w:t>Represent the new rate to be used to generate science products for EAS1.Valid values are:</w:t>
            </w:r>
          </w:p>
          <w:p w:rsidR="0091432A" w:rsidRPr="0026743A" w:rsidRDefault="0091432A">
            <w:pPr>
              <w:spacing w:line="252" w:lineRule="auto"/>
              <w:rPr>
                <w:rFonts w:ascii="Times New Roman" w:hAnsi="Times New Roman" w:cs="Times New Roman"/>
                <w:b/>
                <w:bCs/>
                <w:caps/>
                <w:sz w:val="16"/>
                <w:szCs w:val="16"/>
              </w:rPr>
            </w:pPr>
            <w:r w:rsidRPr="0026743A">
              <w:rPr>
                <w:rFonts w:ascii="Times New Roman" w:hAnsi="Times New Roman" w:cs="Times New Roman"/>
                <w:sz w:val="16"/>
                <w:szCs w:val="16"/>
              </w:rPr>
              <w:t>‘</w:t>
            </w:r>
            <w:r w:rsidRPr="0026743A">
              <w:rPr>
                <w:rFonts w:ascii="Times New Roman" w:hAnsi="Times New Roman" w:cs="Times New Roman"/>
                <w:b/>
                <w:bCs/>
                <w:sz w:val="16"/>
                <w:szCs w:val="16"/>
              </w:rPr>
              <w:t>00</w:t>
            </w:r>
            <w:r w:rsidRPr="0026743A">
              <w:rPr>
                <w:rFonts w:ascii="Times New Roman" w:hAnsi="Times New Roman" w:cs="Times New Roman"/>
                <w:sz w:val="16"/>
                <w:szCs w:val="16"/>
              </w:rPr>
              <w:t>’ = 10 sec  (high cadence)</w:t>
            </w:r>
          </w:p>
          <w:p w:rsidR="0091432A" w:rsidRPr="0026743A" w:rsidRDefault="0091432A">
            <w:pPr>
              <w:spacing w:line="252" w:lineRule="auto"/>
              <w:rPr>
                <w:rFonts w:ascii="Times New Roman" w:hAnsi="Times New Roman" w:cs="Times New Roman"/>
                <w:b/>
                <w:bCs/>
                <w:caps/>
                <w:sz w:val="16"/>
                <w:szCs w:val="16"/>
              </w:rPr>
            </w:pPr>
            <w:r w:rsidRPr="0026743A">
              <w:rPr>
                <w:rFonts w:ascii="Times New Roman" w:hAnsi="Times New Roman" w:cs="Times New Roman"/>
                <w:sz w:val="16"/>
                <w:szCs w:val="16"/>
              </w:rPr>
              <w:t>‘</w:t>
            </w:r>
            <w:r w:rsidRPr="0026743A">
              <w:rPr>
                <w:rFonts w:ascii="Times New Roman" w:hAnsi="Times New Roman" w:cs="Times New Roman"/>
                <w:b/>
                <w:bCs/>
                <w:sz w:val="16"/>
                <w:szCs w:val="16"/>
              </w:rPr>
              <w:t>01</w:t>
            </w:r>
            <w:r w:rsidRPr="0026743A">
              <w:rPr>
                <w:rFonts w:ascii="Times New Roman" w:hAnsi="Times New Roman" w:cs="Times New Roman"/>
                <w:sz w:val="16"/>
                <w:szCs w:val="16"/>
              </w:rPr>
              <w:t xml:space="preserve">’ = 100sec (nominal cadence) </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 ‘</w:t>
            </w:r>
            <w:r w:rsidRPr="0026743A">
              <w:rPr>
                <w:rFonts w:ascii="Times New Roman" w:hAnsi="Times New Roman" w:cs="Times New Roman"/>
                <w:b/>
                <w:bCs/>
                <w:sz w:val="16"/>
                <w:szCs w:val="16"/>
              </w:rPr>
              <w:t>10</w:t>
            </w:r>
            <w:r w:rsidRPr="0026743A">
              <w:rPr>
                <w:rFonts w:ascii="Times New Roman" w:hAnsi="Times New Roman" w:cs="Times New Roman"/>
                <w:sz w:val="16"/>
                <w:szCs w:val="16"/>
              </w:rPr>
              <w:t>’ = 400 sec (low cadence)</w:t>
            </w:r>
          </w:p>
        </w:tc>
      </w:tr>
      <w:tr w:rsidR="0091432A" w:rsidRPr="0026743A" w:rsidTr="0091432A">
        <w:tc>
          <w:tcPr>
            <w:tcW w:w="21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Calibri" w:hAnsi="Calibri" w:cs="Calibri"/>
                <w:b/>
                <w:bCs/>
                <w:sz w:val="16"/>
                <w:szCs w:val="16"/>
              </w:rPr>
            </w:pPr>
            <w:r w:rsidRPr="0026743A">
              <w:rPr>
                <w:b/>
                <w:bCs/>
                <w:sz w:val="16"/>
                <w:szCs w:val="16"/>
              </w:rPr>
              <w:t>Eas2 R</w:t>
            </w:r>
          </w:p>
        </w:tc>
        <w:tc>
          <w:tcPr>
            <w:tcW w:w="7124" w:type="dxa"/>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Represent the new rate to be used to generate science products for EAS2.Valid values are:</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w:t>
            </w:r>
            <w:r w:rsidRPr="0026743A">
              <w:rPr>
                <w:rFonts w:ascii="Times New Roman" w:hAnsi="Times New Roman" w:cs="Times New Roman"/>
                <w:b/>
                <w:bCs/>
                <w:sz w:val="16"/>
                <w:szCs w:val="16"/>
              </w:rPr>
              <w:t>00</w:t>
            </w:r>
            <w:r w:rsidRPr="0026743A">
              <w:rPr>
                <w:rFonts w:ascii="Times New Roman" w:hAnsi="Times New Roman" w:cs="Times New Roman"/>
                <w:sz w:val="16"/>
                <w:szCs w:val="16"/>
              </w:rPr>
              <w:t>’ = 10 sec  (high cadence)</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w:t>
            </w:r>
            <w:r w:rsidRPr="0026743A">
              <w:rPr>
                <w:rFonts w:ascii="Times New Roman" w:hAnsi="Times New Roman" w:cs="Times New Roman"/>
                <w:b/>
                <w:bCs/>
                <w:sz w:val="16"/>
                <w:szCs w:val="16"/>
              </w:rPr>
              <w:t>01</w:t>
            </w:r>
            <w:r w:rsidRPr="0026743A">
              <w:rPr>
                <w:rFonts w:ascii="Times New Roman" w:hAnsi="Times New Roman" w:cs="Times New Roman"/>
                <w:sz w:val="16"/>
                <w:szCs w:val="16"/>
              </w:rPr>
              <w:t xml:space="preserve">’ = 100sec (nominal cadence) </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 ‘</w:t>
            </w:r>
            <w:r w:rsidRPr="0026743A">
              <w:rPr>
                <w:rFonts w:ascii="Times New Roman" w:hAnsi="Times New Roman" w:cs="Times New Roman"/>
                <w:b/>
                <w:bCs/>
                <w:sz w:val="16"/>
                <w:szCs w:val="16"/>
              </w:rPr>
              <w:t>10</w:t>
            </w:r>
            <w:r w:rsidRPr="0026743A">
              <w:rPr>
                <w:rFonts w:ascii="Times New Roman" w:hAnsi="Times New Roman" w:cs="Times New Roman"/>
                <w:sz w:val="16"/>
                <w:szCs w:val="16"/>
              </w:rPr>
              <w:t>’ = 400 sec (low cadence)</w:t>
            </w:r>
          </w:p>
        </w:tc>
      </w:tr>
      <w:tr w:rsidR="0091432A" w:rsidRPr="0026743A" w:rsidTr="0091432A">
        <w:tc>
          <w:tcPr>
            <w:tcW w:w="21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Calibri" w:hAnsi="Calibri" w:cs="Calibri"/>
                <w:b/>
                <w:bCs/>
                <w:sz w:val="16"/>
                <w:szCs w:val="16"/>
              </w:rPr>
            </w:pPr>
            <w:r w:rsidRPr="0026743A">
              <w:rPr>
                <w:b/>
                <w:bCs/>
                <w:sz w:val="16"/>
                <w:szCs w:val="16"/>
              </w:rPr>
              <w:t>PAS R</w:t>
            </w:r>
          </w:p>
        </w:tc>
        <w:tc>
          <w:tcPr>
            <w:tcW w:w="7124" w:type="dxa"/>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Represent the new rate to be used to generate science products for PAS.Valid values are:</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w:t>
            </w:r>
            <w:r w:rsidRPr="0026743A">
              <w:rPr>
                <w:rFonts w:ascii="Times New Roman" w:hAnsi="Times New Roman" w:cs="Times New Roman"/>
                <w:b/>
                <w:bCs/>
                <w:sz w:val="16"/>
                <w:szCs w:val="16"/>
              </w:rPr>
              <w:t>00</w:t>
            </w:r>
            <w:r w:rsidRPr="0026743A">
              <w:rPr>
                <w:rFonts w:ascii="Times New Roman" w:hAnsi="Times New Roman" w:cs="Times New Roman"/>
                <w:sz w:val="16"/>
                <w:szCs w:val="16"/>
              </w:rPr>
              <w:t>’ = 1 sec  (high cadence)</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highlight w:val="green"/>
              </w:rPr>
              <w:t>‘</w:t>
            </w:r>
            <w:r w:rsidRPr="0026743A">
              <w:rPr>
                <w:rFonts w:ascii="Times New Roman" w:hAnsi="Times New Roman" w:cs="Times New Roman"/>
                <w:b/>
                <w:bCs/>
                <w:sz w:val="16"/>
                <w:szCs w:val="16"/>
                <w:highlight w:val="green"/>
              </w:rPr>
              <w:t>01</w:t>
            </w:r>
            <w:r w:rsidRPr="0026743A">
              <w:rPr>
                <w:rFonts w:ascii="Times New Roman" w:hAnsi="Times New Roman" w:cs="Times New Roman"/>
                <w:sz w:val="16"/>
                <w:szCs w:val="16"/>
                <w:highlight w:val="green"/>
              </w:rPr>
              <w:t>’ = nominal cadence (4s)</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w:t>
            </w:r>
            <w:r w:rsidRPr="0026743A">
              <w:rPr>
                <w:rFonts w:ascii="Times New Roman" w:hAnsi="Times New Roman" w:cs="Times New Roman"/>
                <w:b/>
                <w:bCs/>
                <w:sz w:val="16"/>
                <w:szCs w:val="16"/>
              </w:rPr>
              <w:t>10</w:t>
            </w:r>
            <w:r w:rsidRPr="0026743A">
              <w:rPr>
                <w:rFonts w:ascii="Times New Roman" w:hAnsi="Times New Roman" w:cs="Times New Roman"/>
                <w:sz w:val="16"/>
                <w:szCs w:val="16"/>
              </w:rPr>
              <w:t>’ = low cadence</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highlight w:val="green"/>
              </w:rPr>
              <w:t>‘</w:t>
            </w:r>
            <w:r w:rsidRPr="0026743A">
              <w:rPr>
                <w:rFonts w:ascii="Times New Roman" w:hAnsi="Times New Roman" w:cs="Times New Roman"/>
                <w:b/>
                <w:bCs/>
                <w:sz w:val="16"/>
                <w:szCs w:val="16"/>
                <w:highlight w:val="green"/>
              </w:rPr>
              <w:t>11</w:t>
            </w:r>
            <w:r w:rsidRPr="0026743A">
              <w:rPr>
                <w:rFonts w:ascii="Times New Roman" w:hAnsi="Times New Roman" w:cs="Times New Roman"/>
                <w:sz w:val="16"/>
                <w:szCs w:val="16"/>
                <w:highlight w:val="green"/>
              </w:rPr>
              <w:t>’ = medium cadence (2s)</w:t>
            </w:r>
          </w:p>
        </w:tc>
      </w:tr>
      <w:tr w:rsidR="0091432A" w:rsidRPr="0026743A" w:rsidTr="0091432A">
        <w:tc>
          <w:tcPr>
            <w:tcW w:w="21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Calibri" w:hAnsi="Calibri" w:cs="Calibri"/>
                <w:b/>
                <w:bCs/>
                <w:sz w:val="16"/>
                <w:szCs w:val="16"/>
              </w:rPr>
            </w:pPr>
            <w:r w:rsidRPr="0026743A">
              <w:rPr>
                <w:b/>
                <w:bCs/>
                <w:sz w:val="16"/>
                <w:szCs w:val="16"/>
              </w:rPr>
              <w:t>HIS R</w:t>
            </w:r>
          </w:p>
        </w:tc>
        <w:tc>
          <w:tcPr>
            <w:tcW w:w="7124" w:type="dxa"/>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Represent the new rate to be used to generate science products for PAS.Valid values are:</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w:t>
            </w:r>
            <w:r w:rsidRPr="0026743A">
              <w:rPr>
                <w:rFonts w:ascii="Times New Roman" w:hAnsi="Times New Roman" w:cs="Times New Roman"/>
                <w:b/>
                <w:bCs/>
                <w:sz w:val="16"/>
                <w:szCs w:val="16"/>
              </w:rPr>
              <w:t>01</w:t>
            </w:r>
            <w:r w:rsidRPr="0026743A">
              <w:rPr>
                <w:rFonts w:ascii="Times New Roman" w:hAnsi="Times New Roman" w:cs="Times New Roman"/>
                <w:sz w:val="16"/>
                <w:szCs w:val="16"/>
              </w:rPr>
              <w:t>’ = nominal cadence</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w:t>
            </w:r>
            <w:r w:rsidRPr="0026743A">
              <w:rPr>
                <w:rFonts w:ascii="Times New Roman" w:hAnsi="Times New Roman" w:cs="Times New Roman"/>
                <w:b/>
                <w:bCs/>
                <w:sz w:val="16"/>
                <w:szCs w:val="16"/>
              </w:rPr>
              <w:t>10</w:t>
            </w:r>
            <w:r w:rsidRPr="0026743A">
              <w:rPr>
                <w:rFonts w:ascii="Times New Roman" w:hAnsi="Times New Roman" w:cs="Times New Roman"/>
                <w:sz w:val="16"/>
                <w:szCs w:val="16"/>
              </w:rPr>
              <w:t>’ = low cadence</w:t>
            </w:r>
          </w:p>
        </w:tc>
      </w:tr>
      <w:tr w:rsidR="0091432A" w:rsidRPr="0026743A" w:rsidTr="0091432A">
        <w:tc>
          <w:tcPr>
            <w:tcW w:w="21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Calibri" w:hAnsi="Calibri" w:cs="Calibri"/>
                <w:b/>
                <w:bCs/>
                <w:sz w:val="16"/>
                <w:szCs w:val="16"/>
              </w:rPr>
            </w:pPr>
            <w:r w:rsidRPr="0026743A">
              <w:rPr>
                <w:b/>
                <w:bCs/>
                <w:sz w:val="16"/>
                <w:szCs w:val="16"/>
              </w:rPr>
              <w:t>E1</w:t>
            </w:r>
          </w:p>
        </w:tc>
        <w:tc>
          <w:tcPr>
            <w:tcW w:w="7124" w:type="dxa"/>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Ignore flag for EAS1:</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1 = ignore</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0 = use Eas1 R</w:t>
            </w:r>
          </w:p>
        </w:tc>
      </w:tr>
      <w:tr w:rsidR="0091432A" w:rsidRPr="0026743A" w:rsidTr="0091432A">
        <w:tc>
          <w:tcPr>
            <w:tcW w:w="21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Calibri" w:hAnsi="Calibri" w:cs="Calibri"/>
                <w:b/>
                <w:bCs/>
                <w:sz w:val="16"/>
                <w:szCs w:val="16"/>
              </w:rPr>
            </w:pPr>
            <w:r w:rsidRPr="0026743A">
              <w:rPr>
                <w:b/>
                <w:bCs/>
                <w:sz w:val="16"/>
                <w:szCs w:val="16"/>
              </w:rPr>
              <w:t>E2</w:t>
            </w:r>
          </w:p>
        </w:tc>
        <w:tc>
          <w:tcPr>
            <w:tcW w:w="7124" w:type="dxa"/>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Ignore flag for EAS1:</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1 = ignore</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0 = use Eas2 R</w:t>
            </w:r>
          </w:p>
        </w:tc>
      </w:tr>
      <w:tr w:rsidR="0091432A" w:rsidRPr="0026743A" w:rsidTr="0091432A">
        <w:tc>
          <w:tcPr>
            <w:tcW w:w="21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Calibri" w:hAnsi="Calibri" w:cs="Calibri"/>
                <w:b/>
                <w:bCs/>
                <w:sz w:val="16"/>
                <w:szCs w:val="16"/>
              </w:rPr>
            </w:pPr>
            <w:r w:rsidRPr="0026743A">
              <w:rPr>
                <w:b/>
                <w:bCs/>
                <w:sz w:val="16"/>
                <w:szCs w:val="16"/>
              </w:rPr>
              <w:t>P</w:t>
            </w:r>
          </w:p>
        </w:tc>
        <w:tc>
          <w:tcPr>
            <w:tcW w:w="7124" w:type="dxa"/>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Ignore flag for EAS1:</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lastRenderedPageBreak/>
              <w:t>1 = ignore</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0 = use PAS R</w:t>
            </w:r>
          </w:p>
        </w:tc>
      </w:tr>
      <w:tr w:rsidR="0091432A" w:rsidRPr="0026743A" w:rsidTr="0091432A">
        <w:tc>
          <w:tcPr>
            <w:tcW w:w="21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Calibri" w:hAnsi="Calibri" w:cs="Calibri"/>
                <w:b/>
                <w:bCs/>
                <w:sz w:val="16"/>
                <w:szCs w:val="16"/>
              </w:rPr>
            </w:pPr>
            <w:r w:rsidRPr="0026743A">
              <w:rPr>
                <w:b/>
                <w:bCs/>
                <w:sz w:val="16"/>
                <w:szCs w:val="16"/>
              </w:rPr>
              <w:lastRenderedPageBreak/>
              <w:t>H</w:t>
            </w:r>
          </w:p>
        </w:tc>
        <w:tc>
          <w:tcPr>
            <w:tcW w:w="7124" w:type="dxa"/>
            <w:tcBorders>
              <w:top w:val="nil"/>
              <w:left w:val="nil"/>
              <w:bottom w:val="single" w:sz="8" w:space="0" w:color="auto"/>
              <w:right w:val="single" w:sz="8" w:space="0" w:color="auto"/>
            </w:tcBorders>
            <w:tcMar>
              <w:top w:w="0" w:type="dxa"/>
              <w:left w:w="108" w:type="dxa"/>
              <w:bottom w:w="0" w:type="dxa"/>
              <w:right w:w="108" w:type="dxa"/>
            </w:tcMar>
            <w:hideMark/>
          </w:tcPr>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Ignore flag for EAS1:</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1 = ignore</w:t>
            </w:r>
          </w:p>
          <w:p w:rsidR="0091432A" w:rsidRPr="0026743A" w:rsidRDefault="0091432A">
            <w:pPr>
              <w:spacing w:line="252" w:lineRule="auto"/>
              <w:rPr>
                <w:rFonts w:ascii="Times New Roman" w:hAnsi="Times New Roman" w:cs="Times New Roman"/>
                <w:sz w:val="16"/>
                <w:szCs w:val="16"/>
              </w:rPr>
            </w:pPr>
            <w:r w:rsidRPr="0026743A">
              <w:rPr>
                <w:rFonts w:ascii="Times New Roman" w:hAnsi="Times New Roman" w:cs="Times New Roman"/>
                <w:sz w:val="16"/>
                <w:szCs w:val="16"/>
              </w:rPr>
              <w:t>0 = use HIS R</w:t>
            </w:r>
          </w:p>
        </w:tc>
      </w:tr>
    </w:tbl>
    <w:p w:rsidR="0026743A" w:rsidRPr="0091432A" w:rsidRDefault="0026743A" w:rsidP="0026743A">
      <w:pPr>
        <w:pStyle w:val="Didascalia"/>
        <w:jc w:val="center"/>
        <w:rPr>
          <w:lang w:eastAsia="en-GB"/>
        </w:rPr>
      </w:pPr>
      <w:bookmarkStart w:id="1" w:name="_Ref134172919"/>
      <w:r>
        <w:t xml:space="preserve">Table </w:t>
      </w:r>
      <w:r>
        <w:fldChar w:fldCharType="begin"/>
      </w:r>
      <w:r>
        <w:instrText xml:space="preserve"> SEQ Table \* ARABIC </w:instrText>
      </w:r>
      <w:r>
        <w:fldChar w:fldCharType="separate"/>
      </w:r>
      <w:r w:rsidR="009B0044">
        <w:rPr>
          <w:noProof/>
        </w:rPr>
        <w:t>2</w:t>
      </w:r>
      <w:r>
        <w:fldChar w:fldCharType="end"/>
      </w:r>
      <w:bookmarkEnd w:id="1"/>
      <w:r>
        <w:t xml:space="preserve">: Select Cadence Mode </w:t>
      </w:r>
      <w:r>
        <w:t>Fields details</w:t>
      </w:r>
    </w:p>
    <w:p w:rsidR="0091432A" w:rsidRDefault="0091432A" w:rsidP="0091432A">
      <w:pPr>
        <w:jc w:val="center"/>
        <w:rPr>
          <w:noProof/>
          <w:lang w:eastAsia="en-GB"/>
        </w:rPr>
      </w:pPr>
    </w:p>
    <w:p w:rsidR="0026743A" w:rsidRDefault="0026743A" w:rsidP="0026743A">
      <w:pPr>
        <w:rPr>
          <w:noProof/>
          <w:lang w:eastAsia="en-GB"/>
        </w:rPr>
      </w:pPr>
      <w:r>
        <w:rPr>
          <w:noProof/>
          <w:lang w:eastAsia="en-GB"/>
        </w:rPr>
        <w:t>In addition a new PAS normal mode cyclogram was designed to remove the Snapshot activation and allow 93 second of static acquisition plus a pseudo full acquisition (64x9x11) centered on the 100</w:t>
      </w:r>
      <w:r w:rsidRPr="0026743A">
        <w:rPr>
          <w:noProof/>
          <w:vertAlign w:val="superscript"/>
          <w:lang w:eastAsia="en-GB"/>
        </w:rPr>
        <w:t>th</w:t>
      </w:r>
      <w:r>
        <w:rPr>
          <w:noProof/>
          <w:lang w:eastAsia="en-GB"/>
        </w:rPr>
        <w:t xml:space="preserve"> second boundary to be used for peak tracking algorithm. </w:t>
      </w:r>
    </w:p>
    <w:tbl>
      <w:tblPr>
        <w:tblW w:w="5000" w:type="pct"/>
        <w:tblLook w:val="04A0" w:firstRow="1" w:lastRow="0" w:firstColumn="1" w:lastColumn="0" w:noHBand="0" w:noVBand="1"/>
      </w:tblPr>
      <w:tblGrid>
        <w:gridCol w:w="2271"/>
        <w:gridCol w:w="2184"/>
        <w:gridCol w:w="1284"/>
        <w:gridCol w:w="1675"/>
        <w:gridCol w:w="2224"/>
      </w:tblGrid>
      <w:tr w:rsidR="009B6CF2" w:rsidRPr="009B6CF2" w:rsidTr="009B6CF2">
        <w:trPr>
          <w:trHeight w:val="255"/>
        </w:trPr>
        <w:tc>
          <w:tcPr>
            <w:tcW w:w="2978" w:type="pct"/>
            <w:gridSpan w:val="3"/>
            <w:tcBorders>
              <w:top w:val="nil"/>
              <w:left w:val="nil"/>
              <w:bottom w:val="nil"/>
              <w:right w:val="nil"/>
            </w:tcBorders>
            <w:shd w:val="clear" w:color="BBE33D" w:fill="D4EA6B"/>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PAS “High Data Rate “ NORMAL MODE CYCLOGRAM</w:t>
            </w:r>
          </w:p>
        </w:tc>
        <w:tc>
          <w:tcPr>
            <w:tcW w:w="839" w:type="pct"/>
            <w:tcBorders>
              <w:top w:val="nil"/>
              <w:left w:val="nil"/>
              <w:bottom w:val="nil"/>
              <w:right w:val="nil"/>
            </w:tcBorders>
            <w:shd w:val="clear" w:color="D4EA6B" w:fill="BBE33D"/>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V2.1 20230303</w:t>
            </w:r>
          </w:p>
        </w:tc>
        <w:tc>
          <w:tcPr>
            <w:tcW w:w="1183" w:type="pct"/>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p>
        </w:tc>
      </w:tr>
      <w:tr w:rsidR="009B6CF2" w:rsidRPr="009B6CF2" w:rsidTr="009B6CF2">
        <w:trPr>
          <w:trHeight w:val="255"/>
        </w:trPr>
        <w:tc>
          <w:tcPr>
            <w:tcW w:w="1136" w:type="pct"/>
            <w:tcBorders>
              <w:top w:val="nil"/>
              <w:left w:val="nil"/>
              <w:bottom w:val="nil"/>
              <w:right w:val="nil"/>
            </w:tcBorders>
            <w:shd w:val="clear" w:color="FFFF00" w:fill="FFFF00"/>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Offset to 100 s boundary, ms</w:t>
            </w:r>
          </w:p>
        </w:tc>
        <w:tc>
          <w:tcPr>
            <w:tcW w:w="1157" w:type="pct"/>
            <w:tcBorders>
              <w:top w:val="nil"/>
              <w:left w:val="nil"/>
              <w:bottom w:val="nil"/>
              <w:right w:val="nil"/>
            </w:tcBorders>
            <w:shd w:val="clear" w:color="FFFF00" w:fill="FFFF00"/>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DPU action</w:t>
            </w:r>
          </w:p>
        </w:tc>
        <w:tc>
          <w:tcPr>
            <w:tcW w:w="686" w:type="pct"/>
            <w:tcBorders>
              <w:top w:val="nil"/>
              <w:left w:val="nil"/>
              <w:bottom w:val="nil"/>
              <w:right w:val="nil"/>
            </w:tcBorders>
            <w:shd w:val="clear" w:color="FFFF00" w:fill="FFFF00"/>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PAS command</w:t>
            </w:r>
          </w:p>
        </w:tc>
        <w:tc>
          <w:tcPr>
            <w:tcW w:w="839" w:type="pct"/>
            <w:tcBorders>
              <w:top w:val="nil"/>
              <w:left w:val="nil"/>
              <w:bottom w:val="nil"/>
              <w:right w:val="nil"/>
            </w:tcBorders>
            <w:shd w:val="clear" w:color="FFFF00" w:fill="FFFF00"/>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Command argument</w:t>
            </w:r>
          </w:p>
        </w:tc>
        <w:tc>
          <w:tcPr>
            <w:tcW w:w="1183" w:type="pct"/>
            <w:tcBorders>
              <w:top w:val="nil"/>
              <w:left w:val="nil"/>
              <w:bottom w:val="nil"/>
              <w:right w:val="nil"/>
            </w:tcBorders>
            <w:shd w:val="clear" w:color="FFFF00" w:fill="FFFF00"/>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Comment</w:t>
            </w:r>
          </w:p>
        </w:tc>
      </w:tr>
      <w:tr w:rsidR="009B6CF2" w:rsidRPr="009B6CF2" w:rsidTr="009B6CF2">
        <w:trPr>
          <w:trHeight w:val="1080"/>
        </w:trPr>
        <w:tc>
          <w:tcPr>
            <w:tcW w:w="1136" w:type="pct"/>
            <w:tcBorders>
              <w:top w:val="nil"/>
              <w:left w:val="nil"/>
              <w:bottom w:val="nil"/>
              <w:right w:val="nil"/>
            </w:tcBorders>
            <w:shd w:val="clear" w:color="FFFF00" w:fill="FFFF00"/>
            <w:noWrap/>
            <w:vAlign w:val="bottom"/>
            <w:hideMark/>
          </w:tcPr>
          <w:p w:rsidR="009B6CF2" w:rsidRPr="009B6CF2" w:rsidRDefault="009B6CF2" w:rsidP="009B6CF2">
            <w:pPr>
              <w:spacing w:after="0" w:line="240" w:lineRule="auto"/>
              <w:jc w:val="right"/>
              <w:rPr>
                <w:rFonts w:ascii="Arial" w:eastAsia="Times New Roman" w:hAnsi="Arial" w:cs="Arial"/>
                <w:sz w:val="16"/>
                <w:szCs w:val="16"/>
                <w:lang w:eastAsia="en-GB"/>
              </w:rPr>
            </w:pPr>
            <w:r w:rsidRPr="009B6CF2">
              <w:rPr>
                <w:rFonts w:ascii="Arial" w:eastAsia="Times New Roman" w:hAnsi="Arial" w:cs="Arial"/>
                <w:sz w:val="16"/>
                <w:szCs w:val="16"/>
                <w:lang w:eastAsia="en-GB"/>
              </w:rPr>
              <w:t>-3500</w:t>
            </w:r>
          </w:p>
        </w:tc>
        <w:tc>
          <w:tcPr>
            <w:tcW w:w="1157" w:type="pct"/>
            <w:tcBorders>
              <w:top w:val="nil"/>
              <w:left w:val="nil"/>
              <w:bottom w:val="nil"/>
              <w:right w:val="nil"/>
            </w:tcBorders>
            <w:shd w:val="clear" w:color="FFFF00" w:fill="FFFF00"/>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 </w:t>
            </w:r>
          </w:p>
        </w:tc>
        <w:tc>
          <w:tcPr>
            <w:tcW w:w="686" w:type="pct"/>
            <w:tcBorders>
              <w:top w:val="nil"/>
              <w:left w:val="nil"/>
              <w:bottom w:val="nil"/>
              <w:right w:val="nil"/>
            </w:tcBorders>
            <w:shd w:val="clear" w:color="FFFF00" w:fill="FFFF00"/>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 </w:t>
            </w:r>
          </w:p>
        </w:tc>
        <w:tc>
          <w:tcPr>
            <w:tcW w:w="839" w:type="pct"/>
            <w:tcBorders>
              <w:top w:val="nil"/>
              <w:left w:val="nil"/>
              <w:bottom w:val="nil"/>
              <w:right w:val="nil"/>
            </w:tcBorders>
            <w:shd w:val="clear" w:color="FFFF00" w:fill="FFFF00"/>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 </w:t>
            </w:r>
          </w:p>
        </w:tc>
        <w:tc>
          <w:tcPr>
            <w:tcW w:w="1183" w:type="pct"/>
            <w:tcBorders>
              <w:top w:val="nil"/>
              <w:left w:val="nil"/>
              <w:bottom w:val="nil"/>
              <w:right w:val="nil"/>
            </w:tcBorders>
            <w:shd w:val="clear" w:color="FFFF00" w:fill="FFFF00"/>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 xml:space="preserve">This is offset of the LAST header of the previous interval. The header time stamp = </w:t>
            </w:r>
            <w:r w:rsidRPr="009B6CF2">
              <w:rPr>
                <w:rFonts w:ascii="Menlo-Regular" w:eastAsia="Times New Roman" w:hAnsi="Menlo-Regular" w:cs="Arial"/>
                <w:color w:val="000000"/>
                <w:sz w:val="16"/>
                <w:szCs w:val="16"/>
                <w:lang w:eastAsia="en-GB"/>
              </w:rPr>
              <w:t>4500 + 92000 = 96500ms</w:t>
            </w:r>
          </w:p>
        </w:tc>
      </w:tr>
      <w:tr w:rsidR="009B6CF2" w:rsidRPr="009B6CF2" w:rsidTr="009B6CF2">
        <w:trPr>
          <w:trHeight w:val="525"/>
        </w:trPr>
        <w:tc>
          <w:tcPr>
            <w:tcW w:w="113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jc w:val="right"/>
              <w:rPr>
                <w:rFonts w:ascii="Arial" w:eastAsia="Times New Roman" w:hAnsi="Arial" w:cs="Arial"/>
                <w:color w:val="C9211E"/>
                <w:sz w:val="16"/>
                <w:szCs w:val="16"/>
                <w:lang w:eastAsia="en-GB"/>
              </w:rPr>
            </w:pPr>
            <w:r w:rsidRPr="009B6CF2">
              <w:rPr>
                <w:rFonts w:ascii="Arial" w:eastAsia="Times New Roman" w:hAnsi="Arial" w:cs="Arial"/>
                <w:color w:val="C9211E"/>
                <w:sz w:val="16"/>
                <w:szCs w:val="16"/>
                <w:lang w:eastAsia="en-GB"/>
              </w:rPr>
              <w:t>-3300</w:t>
            </w:r>
          </w:p>
        </w:tc>
        <w:tc>
          <w:tcPr>
            <w:tcW w:w="1157" w:type="pct"/>
            <w:tcBorders>
              <w:top w:val="nil"/>
              <w:left w:val="nil"/>
              <w:bottom w:val="nil"/>
              <w:right w:val="nil"/>
            </w:tcBorders>
            <w:shd w:val="clear" w:color="D4EA6B" w:fill="AFD095"/>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&lt;staticWindow&gt; = &lt;FS Sampling&gt;</w:t>
            </w:r>
          </w:p>
        </w:tc>
        <w:tc>
          <w:tcPr>
            <w:tcW w:w="68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rPr>
                <w:rFonts w:ascii="Calibri" w:eastAsia="Times New Roman" w:hAnsi="Calibri" w:cs="Calibri"/>
                <w:b/>
                <w:bCs/>
                <w:i/>
                <w:iCs/>
                <w:color w:val="558ED5"/>
                <w:sz w:val="16"/>
                <w:szCs w:val="16"/>
                <w:lang w:eastAsia="en-GB"/>
              </w:rPr>
            </w:pPr>
            <w:r w:rsidRPr="009B6CF2">
              <w:rPr>
                <w:rFonts w:ascii="Calibri" w:eastAsia="Times New Roman" w:hAnsi="Calibri" w:cs="Calibri"/>
                <w:b/>
                <w:bCs/>
                <w:i/>
                <w:iCs/>
                <w:color w:val="558ED5"/>
                <w:sz w:val="16"/>
                <w:szCs w:val="16"/>
                <w:lang w:eastAsia="en-GB"/>
              </w:rPr>
              <w:t> </w:t>
            </w:r>
          </w:p>
        </w:tc>
        <w:tc>
          <w:tcPr>
            <w:tcW w:w="839"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 </w:t>
            </w:r>
          </w:p>
        </w:tc>
        <w:tc>
          <w:tcPr>
            <w:tcW w:w="1183" w:type="pct"/>
            <w:tcBorders>
              <w:top w:val="nil"/>
              <w:left w:val="nil"/>
              <w:bottom w:val="nil"/>
              <w:right w:val="nil"/>
            </w:tcBorders>
            <w:shd w:val="clear" w:color="D4EA6B" w:fill="AFD095"/>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&lt;FS Sampling&gt; is update from 0x3006 register</w:t>
            </w:r>
          </w:p>
        </w:tc>
      </w:tr>
      <w:tr w:rsidR="009B6CF2" w:rsidRPr="009B6CF2" w:rsidTr="009B6CF2">
        <w:trPr>
          <w:trHeight w:val="525"/>
        </w:trPr>
        <w:tc>
          <w:tcPr>
            <w:tcW w:w="113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jc w:val="right"/>
              <w:rPr>
                <w:rFonts w:ascii="Arial" w:eastAsia="Times New Roman" w:hAnsi="Arial" w:cs="Arial"/>
                <w:color w:val="C9211E"/>
                <w:sz w:val="16"/>
                <w:szCs w:val="16"/>
                <w:lang w:eastAsia="en-GB"/>
              </w:rPr>
            </w:pPr>
            <w:r w:rsidRPr="009B6CF2">
              <w:rPr>
                <w:rFonts w:ascii="Arial" w:eastAsia="Times New Roman" w:hAnsi="Arial" w:cs="Arial"/>
                <w:color w:val="C9211E"/>
                <w:sz w:val="16"/>
                <w:szCs w:val="16"/>
                <w:lang w:eastAsia="en-GB"/>
              </w:rPr>
              <w:t>-3100</w:t>
            </w:r>
          </w:p>
        </w:tc>
        <w:tc>
          <w:tcPr>
            <w:tcW w:w="1157"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Stop Static scheme</w:t>
            </w:r>
          </w:p>
        </w:tc>
        <w:tc>
          <w:tcPr>
            <w:tcW w:w="686" w:type="pct"/>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Calibri" w:eastAsia="Times New Roman" w:hAnsi="Calibri" w:cs="Calibri"/>
                <w:b/>
                <w:bCs/>
                <w:i/>
                <w:iCs/>
                <w:color w:val="558ED5"/>
                <w:sz w:val="16"/>
                <w:szCs w:val="16"/>
                <w:lang w:eastAsia="en-GB"/>
              </w:rPr>
            </w:pPr>
            <w:r w:rsidRPr="009B6CF2">
              <w:rPr>
                <w:rFonts w:ascii="Calibri" w:eastAsia="Times New Roman" w:hAnsi="Calibri" w:cs="Calibri"/>
                <w:b/>
                <w:bCs/>
                <w:i/>
                <w:iCs/>
                <w:color w:val="558ED5"/>
                <w:sz w:val="16"/>
                <w:szCs w:val="16"/>
                <w:lang w:eastAsia="en-GB"/>
              </w:rPr>
              <w:t>gotoIdleMode</w:t>
            </w:r>
          </w:p>
        </w:tc>
        <w:tc>
          <w:tcPr>
            <w:tcW w:w="839" w:type="pct"/>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Calibri" w:eastAsia="Times New Roman" w:hAnsi="Calibri" w:cs="Calibri"/>
                <w:b/>
                <w:bCs/>
                <w:i/>
                <w:iCs/>
                <w:color w:val="558ED5"/>
                <w:sz w:val="16"/>
                <w:szCs w:val="16"/>
                <w:lang w:eastAsia="en-GB"/>
              </w:rPr>
            </w:pPr>
          </w:p>
        </w:tc>
        <w:tc>
          <w:tcPr>
            <w:tcW w:w="1183"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This command is redundant,</w:t>
            </w:r>
            <w:r w:rsidRPr="009B6CF2">
              <w:rPr>
                <w:rFonts w:ascii="Arial" w:eastAsia="Times New Roman" w:hAnsi="Arial" w:cs="Arial"/>
                <w:sz w:val="16"/>
                <w:szCs w:val="16"/>
                <w:lang w:eastAsia="en-GB"/>
              </w:rPr>
              <w:br/>
              <w:t>Just to be absolutely sure</w:t>
            </w:r>
          </w:p>
        </w:tc>
      </w:tr>
      <w:tr w:rsidR="009B6CF2" w:rsidRPr="009B6CF2" w:rsidTr="009B6CF2">
        <w:trPr>
          <w:trHeight w:val="780"/>
        </w:trPr>
        <w:tc>
          <w:tcPr>
            <w:tcW w:w="113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jc w:val="right"/>
              <w:rPr>
                <w:rFonts w:ascii="Arial" w:eastAsia="Times New Roman" w:hAnsi="Arial" w:cs="Arial"/>
                <w:sz w:val="16"/>
                <w:szCs w:val="16"/>
                <w:lang w:eastAsia="en-GB"/>
              </w:rPr>
            </w:pPr>
            <w:r w:rsidRPr="009B6CF2">
              <w:rPr>
                <w:rFonts w:ascii="Arial" w:eastAsia="Times New Roman" w:hAnsi="Arial" w:cs="Arial"/>
                <w:sz w:val="16"/>
                <w:szCs w:val="16"/>
                <w:lang w:eastAsia="en-GB"/>
              </w:rPr>
              <w:t>-900</w:t>
            </w:r>
          </w:p>
        </w:tc>
        <w:tc>
          <w:tcPr>
            <w:tcW w:w="1157" w:type="pct"/>
            <w:tcBorders>
              <w:top w:val="nil"/>
              <w:left w:val="nil"/>
              <w:bottom w:val="nil"/>
              <w:right w:val="nil"/>
            </w:tcBorders>
            <w:shd w:val="clear" w:color="auto" w:fill="auto"/>
            <w:vAlign w:val="bottom"/>
            <w:hideMark/>
          </w:tcPr>
          <w:p w:rsidR="009B6CF2" w:rsidRPr="009B6CF2" w:rsidRDefault="009B6CF2" w:rsidP="009B6CF2">
            <w:pPr>
              <w:spacing w:after="0" w:line="240" w:lineRule="auto"/>
              <w:jc w:val="right"/>
              <w:rPr>
                <w:rFonts w:ascii="Arial" w:eastAsia="Times New Roman" w:hAnsi="Arial" w:cs="Arial"/>
                <w:sz w:val="16"/>
                <w:szCs w:val="16"/>
                <w:lang w:eastAsia="en-GB"/>
              </w:rPr>
            </w:pPr>
          </w:p>
        </w:tc>
        <w:tc>
          <w:tcPr>
            <w:tcW w:w="686" w:type="pct"/>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Calibri" w:eastAsia="Times New Roman" w:hAnsi="Calibri" w:cs="Calibri"/>
                <w:b/>
                <w:bCs/>
                <w:i/>
                <w:iCs/>
                <w:color w:val="558ED5"/>
                <w:sz w:val="16"/>
                <w:szCs w:val="16"/>
                <w:lang w:eastAsia="en-GB"/>
              </w:rPr>
            </w:pPr>
            <w:r w:rsidRPr="009B6CF2">
              <w:rPr>
                <w:rFonts w:ascii="Calibri" w:eastAsia="Times New Roman" w:hAnsi="Calibri" w:cs="Calibri"/>
                <w:b/>
                <w:bCs/>
                <w:i/>
                <w:iCs/>
                <w:color w:val="558ED5"/>
                <w:sz w:val="16"/>
                <w:szCs w:val="16"/>
                <w:lang w:eastAsia="en-GB"/>
              </w:rPr>
              <w:t>loadStaticTable</w:t>
            </w:r>
          </w:p>
        </w:tc>
        <w:tc>
          <w:tcPr>
            <w:tcW w:w="839" w:type="pct"/>
            <w:tcBorders>
              <w:top w:val="nil"/>
              <w:left w:val="nil"/>
              <w:bottom w:val="nil"/>
              <w:right w:val="nil"/>
            </w:tcBorders>
            <w:shd w:val="clear" w:color="D4EA6B" w:fill="AFD095"/>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&lt;staticWindow&gt;</w:t>
            </w:r>
          </w:p>
        </w:tc>
        <w:tc>
          <w:tcPr>
            <w:tcW w:w="1183"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From 0x3006 register</w:t>
            </w:r>
            <w:r w:rsidRPr="009B6CF2">
              <w:rPr>
                <w:rFonts w:ascii="Arial" w:eastAsia="Times New Roman" w:hAnsi="Arial" w:cs="Arial"/>
                <w:sz w:val="16"/>
                <w:szCs w:val="16"/>
                <w:lang w:eastAsia="en-GB"/>
              </w:rPr>
              <w:br/>
              <w:t>Modifiable by new AIAFXXXX sequence</w:t>
            </w:r>
          </w:p>
        </w:tc>
      </w:tr>
      <w:tr w:rsidR="009B6CF2" w:rsidRPr="009B6CF2" w:rsidTr="009B6CF2">
        <w:trPr>
          <w:trHeight w:val="315"/>
        </w:trPr>
        <w:tc>
          <w:tcPr>
            <w:tcW w:w="113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jc w:val="right"/>
              <w:rPr>
                <w:rFonts w:ascii="Arial" w:eastAsia="Times New Roman" w:hAnsi="Arial" w:cs="Arial"/>
                <w:sz w:val="16"/>
                <w:szCs w:val="16"/>
                <w:lang w:eastAsia="en-GB"/>
              </w:rPr>
            </w:pPr>
            <w:r w:rsidRPr="009B6CF2">
              <w:rPr>
                <w:rFonts w:ascii="Arial" w:eastAsia="Times New Roman" w:hAnsi="Arial" w:cs="Arial"/>
                <w:sz w:val="16"/>
                <w:szCs w:val="16"/>
                <w:lang w:eastAsia="en-GB"/>
              </w:rPr>
              <w:t>-800</w:t>
            </w:r>
          </w:p>
        </w:tc>
        <w:tc>
          <w:tcPr>
            <w:tcW w:w="1157"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Start Static scheme</w:t>
            </w:r>
          </w:p>
        </w:tc>
        <w:tc>
          <w:tcPr>
            <w:tcW w:w="1524" w:type="pct"/>
            <w:gridSpan w:val="2"/>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Calibri" w:eastAsia="Times New Roman" w:hAnsi="Calibri" w:cs="Calibri"/>
                <w:b/>
                <w:bCs/>
                <w:i/>
                <w:iCs/>
                <w:color w:val="558ED5"/>
                <w:sz w:val="16"/>
                <w:szCs w:val="16"/>
                <w:lang w:eastAsia="en-GB"/>
              </w:rPr>
            </w:pPr>
            <w:r w:rsidRPr="009B6CF2">
              <w:rPr>
                <w:rFonts w:ascii="Calibri" w:eastAsia="Times New Roman" w:hAnsi="Calibri" w:cs="Calibri"/>
                <w:b/>
                <w:bCs/>
                <w:i/>
                <w:iCs/>
                <w:color w:val="558ED5"/>
                <w:sz w:val="16"/>
                <w:szCs w:val="16"/>
                <w:lang w:eastAsia="en-GB"/>
              </w:rPr>
              <w:t>execStaticSampling</w:t>
            </w:r>
          </w:p>
        </w:tc>
        <w:tc>
          <w:tcPr>
            <w:tcW w:w="1183"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FS execution</w:t>
            </w:r>
          </w:p>
        </w:tc>
      </w:tr>
      <w:tr w:rsidR="009B6CF2" w:rsidRPr="009B6CF2" w:rsidTr="009B6CF2">
        <w:trPr>
          <w:trHeight w:val="525"/>
        </w:trPr>
        <w:tc>
          <w:tcPr>
            <w:tcW w:w="113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jc w:val="right"/>
              <w:rPr>
                <w:rFonts w:ascii="Arial" w:eastAsia="Times New Roman" w:hAnsi="Arial" w:cs="Arial"/>
                <w:sz w:val="16"/>
                <w:szCs w:val="16"/>
                <w:lang w:eastAsia="en-GB"/>
              </w:rPr>
            </w:pPr>
            <w:r w:rsidRPr="009B6CF2">
              <w:rPr>
                <w:rFonts w:ascii="Arial" w:eastAsia="Times New Roman" w:hAnsi="Arial" w:cs="Arial"/>
                <w:sz w:val="16"/>
                <w:szCs w:val="16"/>
                <w:lang w:eastAsia="en-GB"/>
              </w:rPr>
              <w:t>1900</w:t>
            </w:r>
          </w:p>
        </w:tc>
        <w:tc>
          <w:tcPr>
            <w:tcW w:w="1157" w:type="pct"/>
            <w:tcBorders>
              <w:top w:val="nil"/>
              <w:left w:val="nil"/>
              <w:bottom w:val="nil"/>
              <w:right w:val="nil"/>
            </w:tcBorders>
            <w:shd w:val="clear" w:color="D4EA6B" w:fill="AFD095"/>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&lt;staticWindow&gt; = &lt;NM Sampling&gt;</w:t>
            </w:r>
          </w:p>
        </w:tc>
        <w:tc>
          <w:tcPr>
            <w:tcW w:w="68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rPr>
                <w:rFonts w:ascii="Calibri" w:eastAsia="Times New Roman" w:hAnsi="Calibri" w:cs="Calibri"/>
                <w:b/>
                <w:bCs/>
                <w:i/>
                <w:iCs/>
                <w:color w:val="558ED5"/>
                <w:sz w:val="16"/>
                <w:szCs w:val="16"/>
                <w:lang w:eastAsia="en-GB"/>
              </w:rPr>
            </w:pPr>
            <w:r w:rsidRPr="009B6CF2">
              <w:rPr>
                <w:rFonts w:ascii="Calibri" w:eastAsia="Times New Roman" w:hAnsi="Calibri" w:cs="Calibri"/>
                <w:b/>
                <w:bCs/>
                <w:i/>
                <w:iCs/>
                <w:color w:val="558ED5"/>
                <w:sz w:val="16"/>
                <w:szCs w:val="16"/>
                <w:lang w:eastAsia="en-GB"/>
              </w:rPr>
              <w:t> </w:t>
            </w:r>
          </w:p>
        </w:tc>
        <w:tc>
          <w:tcPr>
            <w:tcW w:w="839"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 </w:t>
            </w:r>
          </w:p>
        </w:tc>
        <w:tc>
          <w:tcPr>
            <w:tcW w:w="1183" w:type="pct"/>
            <w:tcBorders>
              <w:top w:val="nil"/>
              <w:left w:val="nil"/>
              <w:bottom w:val="nil"/>
              <w:right w:val="nil"/>
            </w:tcBorders>
            <w:shd w:val="clear" w:color="D4EA6B" w:fill="AFD095"/>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&lt;FS Sampling&gt; is update from 0x3005 register</w:t>
            </w:r>
          </w:p>
        </w:tc>
      </w:tr>
      <w:tr w:rsidR="009B6CF2" w:rsidRPr="009B6CF2" w:rsidTr="009B6CF2">
        <w:trPr>
          <w:trHeight w:val="255"/>
        </w:trPr>
        <w:tc>
          <w:tcPr>
            <w:tcW w:w="113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jc w:val="right"/>
              <w:rPr>
                <w:rFonts w:ascii="Arial" w:eastAsia="Times New Roman" w:hAnsi="Arial" w:cs="Arial"/>
                <w:sz w:val="16"/>
                <w:szCs w:val="16"/>
                <w:lang w:eastAsia="en-GB"/>
              </w:rPr>
            </w:pPr>
            <w:r w:rsidRPr="009B6CF2">
              <w:rPr>
                <w:rFonts w:ascii="Arial" w:eastAsia="Times New Roman" w:hAnsi="Arial" w:cs="Arial"/>
                <w:sz w:val="16"/>
                <w:szCs w:val="16"/>
                <w:lang w:eastAsia="en-GB"/>
              </w:rPr>
              <w:t>2000</w:t>
            </w:r>
          </w:p>
        </w:tc>
        <w:tc>
          <w:tcPr>
            <w:tcW w:w="1157"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Calculate new window position</w:t>
            </w:r>
          </w:p>
        </w:tc>
        <w:tc>
          <w:tcPr>
            <w:tcW w:w="686" w:type="pct"/>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p>
        </w:tc>
        <w:tc>
          <w:tcPr>
            <w:tcW w:w="839" w:type="pct"/>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Times New Roman" w:eastAsia="Times New Roman" w:hAnsi="Times New Roman" w:cs="Times New Roman"/>
                <w:sz w:val="16"/>
                <w:szCs w:val="16"/>
                <w:lang w:eastAsia="en-GB"/>
              </w:rPr>
            </w:pPr>
          </w:p>
        </w:tc>
        <w:tc>
          <w:tcPr>
            <w:tcW w:w="1183"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FS data processing</w:t>
            </w:r>
          </w:p>
        </w:tc>
      </w:tr>
      <w:tr w:rsidR="009B6CF2" w:rsidRPr="009B6CF2" w:rsidTr="009B6CF2">
        <w:trPr>
          <w:trHeight w:val="315"/>
        </w:trPr>
        <w:tc>
          <w:tcPr>
            <w:tcW w:w="113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jc w:val="right"/>
              <w:rPr>
                <w:rFonts w:ascii="Arial" w:eastAsia="Times New Roman" w:hAnsi="Arial" w:cs="Arial"/>
                <w:sz w:val="16"/>
                <w:szCs w:val="16"/>
                <w:lang w:eastAsia="en-GB"/>
              </w:rPr>
            </w:pPr>
            <w:r w:rsidRPr="009B6CF2">
              <w:rPr>
                <w:rFonts w:ascii="Arial" w:eastAsia="Times New Roman" w:hAnsi="Arial" w:cs="Arial"/>
                <w:sz w:val="16"/>
                <w:szCs w:val="16"/>
                <w:lang w:eastAsia="en-GB"/>
              </w:rPr>
              <w:t>3000</w:t>
            </w:r>
          </w:p>
        </w:tc>
        <w:tc>
          <w:tcPr>
            <w:tcW w:w="1157" w:type="pct"/>
            <w:tcBorders>
              <w:top w:val="nil"/>
              <w:left w:val="nil"/>
              <w:bottom w:val="nil"/>
              <w:right w:val="nil"/>
            </w:tcBorders>
            <w:shd w:val="clear" w:color="D4EA6B" w:fill="AFD095"/>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 </w:t>
            </w:r>
          </w:p>
        </w:tc>
        <w:tc>
          <w:tcPr>
            <w:tcW w:w="68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rPr>
                <w:rFonts w:ascii="Calibri" w:eastAsia="Times New Roman" w:hAnsi="Calibri" w:cs="Calibri"/>
                <w:b/>
                <w:bCs/>
                <w:i/>
                <w:iCs/>
                <w:color w:val="558ED5"/>
                <w:sz w:val="16"/>
                <w:szCs w:val="16"/>
                <w:lang w:eastAsia="en-GB"/>
              </w:rPr>
            </w:pPr>
            <w:r w:rsidRPr="009B6CF2">
              <w:rPr>
                <w:rFonts w:ascii="Calibri" w:eastAsia="Times New Roman" w:hAnsi="Calibri" w:cs="Calibri"/>
                <w:b/>
                <w:bCs/>
                <w:i/>
                <w:iCs/>
                <w:color w:val="558ED5"/>
                <w:sz w:val="16"/>
                <w:szCs w:val="16"/>
                <w:lang w:eastAsia="en-GB"/>
              </w:rPr>
              <w:t>gotoIdleMode</w:t>
            </w:r>
          </w:p>
        </w:tc>
        <w:tc>
          <w:tcPr>
            <w:tcW w:w="839"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 </w:t>
            </w:r>
          </w:p>
        </w:tc>
        <w:tc>
          <w:tcPr>
            <w:tcW w:w="1183" w:type="pct"/>
            <w:tcBorders>
              <w:top w:val="nil"/>
              <w:left w:val="nil"/>
              <w:bottom w:val="nil"/>
              <w:right w:val="nil"/>
            </w:tcBorders>
            <w:shd w:val="clear" w:color="D4EA6B" w:fill="AFD095"/>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 </w:t>
            </w:r>
          </w:p>
        </w:tc>
      </w:tr>
      <w:tr w:rsidR="009B6CF2" w:rsidRPr="009B6CF2" w:rsidTr="009B6CF2">
        <w:trPr>
          <w:trHeight w:val="780"/>
        </w:trPr>
        <w:tc>
          <w:tcPr>
            <w:tcW w:w="113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jc w:val="right"/>
              <w:rPr>
                <w:rFonts w:ascii="Arial" w:eastAsia="Times New Roman" w:hAnsi="Arial" w:cs="Arial"/>
                <w:sz w:val="16"/>
                <w:szCs w:val="16"/>
                <w:lang w:eastAsia="en-GB"/>
              </w:rPr>
            </w:pPr>
            <w:r w:rsidRPr="009B6CF2">
              <w:rPr>
                <w:rFonts w:ascii="Arial" w:eastAsia="Times New Roman" w:hAnsi="Arial" w:cs="Arial"/>
                <w:sz w:val="16"/>
                <w:szCs w:val="16"/>
                <w:lang w:eastAsia="en-GB"/>
              </w:rPr>
              <w:t>3100</w:t>
            </w:r>
          </w:p>
        </w:tc>
        <w:tc>
          <w:tcPr>
            <w:tcW w:w="1157"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Upload new Static scheme parameters</w:t>
            </w:r>
          </w:p>
        </w:tc>
        <w:tc>
          <w:tcPr>
            <w:tcW w:w="686" w:type="pct"/>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Calibri" w:eastAsia="Times New Roman" w:hAnsi="Calibri" w:cs="Calibri"/>
                <w:b/>
                <w:bCs/>
                <w:i/>
                <w:iCs/>
                <w:color w:val="558ED5"/>
                <w:sz w:val="16"/>
                <w:szCs w:val="16"/>
                <w:lang w:eastAsia="en-GB"/>
              </w:rPr>
            </w:pPr>
            <w:r w:rsidRPr="009B6CF2">
              <w:rPr>
                <w:rFonts w:ascii="Calibri" w:eastAsia="Times New Roman" w:hAnsi="Calibri" w:cs="Calibri"/>
                <w:b/>
                <w:bCs/>
                <w:i/>
                <w:iCs/>
                <w:color w:val="558ED5"/>
                <w:sz w:val="16"/>
                <w:szCs w:val="16"/>
                <w:lang w:eastAsia="en-GB"/>
              </w:rPr>
              <w:t>loadStaticTable</w:t>
            </w:r>
          </w:p>
        </w:tc>
        <w:tc>
          <w:tcPr>
            <w:tcW w:w="839"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&lt;NM sampling&gt;</w:t>
            </w:r>
            <w:r w:rsidRPr="009B6CF2">
              <w:rPr>
                <w:rFonts w:ascii="Arial" w:eastAsia="Times New Roman" w:hAnsi="Arial" w:cs="Arial"/>
                <w:sz w:val="16"/>
                <w:szCs w:val="16"/>
                <w:lang w:eastAsia="en-GB"/>
              </w:rPr>
              <w:br/>
              <w:t>From 0x3005</w:t>
            </w:r>
          </w:p>
        </w:tc>
        <w:tc>
          <w:tcPr>
            <w:tcW w:w="1183"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Se, Ne, Sel, Nel, K, N = 93</w:t>
            </w:r>
            <w:r w:rsidRPr="009B6CF2">
              <w:rPr>
                <w:rFonts w:ascii="Arial" w:eastAsia="Times New Roman" w:hAnsi="Arial" w:cs="Arial"/>
                <w:sz w:val="16"/>
                <w:szCs w:val="16"/>
                <w:lang w:eastAsia="en-GB"/>
              </w:rPr>
              <w:br/>
              <w:t>From 0x3005, modifiable by AIAF068A</w:t>
            </w:r>
          </w:p>
        </w:tc>
      </w:tr>
      <w:tr w:rsidR="009B6CF2" w:rsidRPr="009B6CF2" w:rsidTr="009B6CF2">
        <w:trPr>
          <w:trHeight w:val="315"/>
        </w:trPr>
        <w:tc>
          <w:tcPr>
            <w:tcW w:w="1136" w:type="pct"/>
            <w:tcBorders>
              <w:top w:val="nil"/>
              <w:left w:val="nil"/>
              <w:bottom w:val="nil"/>
              <w:right w:val="nil"/>
            </w:tcBorders>
            <w:shd w:val="clear" w:color="D4EA6B" w:fill="AFD095"/>
            <w:noWrap/>
            <w:vAlign w:val="bottom"/>
            <w:hideMark/>
          </w:tcPr>
          <w:p w:rsidR="009B6CF2" w:rsidRPr="009B6CF2" w:rsidRDefault="009B6CF2" w:rsidP="009B6CF2">
            <w:pPr>
              <w:spacing w:after="0" w:line="240" w:lineRule="auto"/>
              <w:jc w:val="right"/>
              <w:rPr>
                <w:rFonts w:ascii="Arial" w:eastAsia="Times New Roman" w:hAnsi="Arial" w:cs="Arial"/>
                <w:sz w:val="16"/>
                <w:szCs w:val="16"/>
                <w:lang w:eastAsia="en-GB"/>
              </w:rPr>
            </w:pPr>
            <w:r w:rsidRPr="009B6CF2">
              <w:rPr>
                <w:rFonts w:ascii="Arial" w:eastAsia="Times New Roman" w:hAnsi="Arial" w:cs="Arial"/>
                <w:sz w:val="16"/>
                <w:szCs w:val="16"/>
                <w:lang w:eastAsia="en-GB"/>
              </w:rPr>
              <w:t>3200</w:t>
            </w:r>
          </w:p>
        </w:tc>
        <w:tc>
          <w:tcPr>
            <w:tcW w:w="1157"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Start Static scheme</w:t>
            </w:r>
          </w:p>
        </w:tc>
        <w:tc>
          <w:tcPr>
            <w:tcW w:w="1524" w:type="pct"/>
            <w:gridSpan w:val="2"/>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Calibri" w:eastAsia="Times New Roman" w:hAnsi="Calibri" w:cs="Calibri"/>
                <w:b/>
                <w:bCs/>
                <w:i/>
                <w:iCs/>
                <w:color w:val="558ED5"/>
                <w:sz w:val="16"/>
                <w:szCs w:val="16"/>
                <w:lang w:eastAsia="en-GB"/>
              </w:rPr>
            </w:pPr>
            <w:r w:rsidRPr="009B6CF2">
              <w:rPr>
                <w:rFonts w:ascii="Calibri" w:eastAsia="Times New Roman" w:hAnsi="Calibri" w:cs="Calibri"/>
                <w:b/>
                <w:bCs/>
                <w:i/>
                <w:iCs/>
                <w:color w:val="558ED5"/>
                <w:sz w:val="16"/>
                <w:szCs w:val="16"/>
                <w:lang w:eastAsia="en-GB"/>
              </w:rPr>
              <w:t>execStaticSampling</w:t>
            </w:r>
          </w:p>
        </w:tc>
        <w:tc>
          <w:tcPr>
            <w:tcW w:w="1183"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Calibri" w:eastAsia="Times New Roman" w:hAnsi="Calibri" w:cs="Calibri"/>
                <w:b/>
                <w:bCs/>
                <w:i/>
                <w:iCs/>
                <w:color w:val="558ED5"/>
                <w:sz w:val="16"/>
                <w:szCs w:val="16"/>
                <w:lang w:eastAsia="en-GB"/>
              </w:rPr>
            </w:pPr>
          </w:p>
        </w:tc>
      </w:tr>
      <w:tr w:rsidR="009B6CF2" w:rsidRPr="009B6CF2" w:rsidTr="009B6CF2">
        <w:trPr>
          <w:trHeight w:val="510"/>
        </w:trPr>
        <w:tc>
          <w:tcPr>
            <w:tcW w:w="1136" w:type="pct"/>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Times New Roman" w:eastAsia="Times New Roman" w:hAnsi="Times New Roman" w:cs="Times New Roman"/>
                <w:sz w:val="16"/>
                <w:szCs w:val="16"/>
                <w:lang w:eastAsia="en-GB"/>
              </w:rPr>
            </w:pPr>
          </w:p>
        </w:tc>
        <w:tc>
          <w:tcPr>
            <w:tcW w:w="1157"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Tahoma" w:eastAsia="Times New Roman" w:hAnsi="Tahoma" w:cs="Tahoma"/>
                <w:sz w:val="16"/>
                <w:szCs w:val="16"/>
                <w:lang w:eastAsia="en-GB"/>
              </w:rPr>
              <w:t>﻿</w:t>
            </w:r>
            <w:r w:rsidRPr="009B6CF2">
              <w:rPr>
                <w:rFonts w:ascii="Arial" w:eastAsia="Times New Roman" w:hAnsi="Arial" w:cs="Arial"/>
                <w:sz w:val="16"/>
                <w:szCs w:val="16"/>
                <w:lang w:eastAsia="en-GB"/>
              </w:rPr>
              <w:t>Go to the first line</w:t>
            </w:r>
          </w:p>
        </w:tc>
        <w:tc>
          <w:tcPr>
            <w:tcW w:w="686" w:type="pct"/>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Arial" w:eastAsia="Times New Roman" w:hAnsi="Arial" w:cs="Arial"/>
                <w:sz w:val="16"/>
                <w:szCs w:val="16"/>
                <w:lang w:eastAsia="en-GB"/>
              </w:rPr>
            </w:pPr>
          </w:p>
        </w:tc>
        <w:tc>
          <w:tcPr>
            <w:tcW w:w="839" w:type="pct"/>
            <w:tcBorders>
              <w:top w:val="nil"/>
              <w:left w:val="nil"/>
              <w:bottom w:val="nil"/>
              <w:right w:val="nil"/>
            </w:tcBorders>
            <w:shd w:val="clear" w:color="auto" w:fill="auto"/>
            <w:noWrap/>
            <w:vAlign w:val="bottom"/>
            <w:hideMark/>
          </w:tcPr>
          <w:p w:rsidR="009B6CF2" w:rsidRPr="009B6CF2" w:rsidRDefault="009B6CF2" w:rsidP="009B6CF2">
            <w:pPr>
              <w:spacing w:after="0" w:line="240" w:lineRule="auto"/>
              <w:rPr>
                <w:rFonts w:ascii="Times New Roman" w:eastAsia="Times New Roman" w:hAnsi="Times New Roman" w:cs="Times New Roman"/>
                <w:sz w:val="16"/>
                <w:szCs w:val="16"/>
                <w:lang w:eastAsia="en-GB"/>
              </w:rPr>
            </w:pPr>
          </w:p>
        </w:tc>
        <w:tc>
          <w:tcPr>
            <w:tcW w:w="1183" w:type="pct"/>
            <w:tcBorders>
              <w:top w:val="nil"/>
              <w:left w:val="nil"/>
              <w:bottom w:val="nil"/>
              <w:right w:val="nil"/>
            </w:tcBorders>
            <w:shd w:val="clear" w:color="auto" w:fill="auto"/>
            <w:vAlign w:val="bottom"/>
            <w:hideMark/>
          </w:tcPr>
          <w:p w:rsidR="009B6CF2" w:rsidRPr="009B6CF2" w:rsidRDefault="009B6CF2" w:rsidP="009B6CF2">
            <w:pPr>
              <w:spacing w:after="0" w:line="240" w:lineRule="auto"/>
              <w:rPr>
                <w:rFonts w:ascii="Arial" w:eastAsia="Times New Roman" w:hAnsi="Arial" w:cs="Arial"/>
                <w:sz w:val="16"/>
                <w:szCs w:val="16"/>
                <w:lang w:eastAsia="en-GB"/>
              </w:rPr>
            </w:pPr>
            <w:r w:rsidRPr="009B6CF2">
              <w:rPr>
                <w:rFonts w:ascii="Arial" w:eastAsia="Times New Roman" w:hAnsi="Arial" w:cs="Arial"/>
                <w:sz w:val="16"/>
                <w:szCs w:val="16"/>
                <w:lang w:eastAsia="en-GB"/>
              </w:rPr>
              <w:t xml:space="preserve">At this point wait again </w:t>
            </w:r>
            <w:r w:rsidRPr="009B6CF2">
              <w:rPr>
                <w:rFonts w:ascii="Arial" w:eastAsia="Times New Roman" w:hAnsi="Arial" w:cs="Arial"/>
                <w:color w:val="C9211E"/>
                <w:sz w:val="16"/>
                <w:szCs w:val="16"/>
                <w:lang w:eastAsia="en-GB"/>
              </w:rPr>
              <w:t>-3300ms</w:t>
            </w:r>
            <w:r w:rsidRPr="009B6CF2">
              <w:rPr>
                <w:rFonts w:ascii="Arial" w:eastAsia="Times New Roman" w:hAnsi="Arial" w:cs="Arial"/>
                <w:sz w:val="16"/>
                <w:szCs w:val="16"/>
                <w:lang w:eastAsia="en-GB"/>
              </w:rPr>
              <w:t xml:space="preserve"> time</w:t>
            </w:r>
          </w:p>
        </w:tc>
      </w:tr>
    </w:tbl>
    <w:p w:rsidR="0026743A" w:rsidRDefault="0026743A" w:rsidP="0026743A">
      <w:pPr>
        <w:rPr>
          <w:noProof/>
          <w:lang w:eastAsia="en-GB"/>
        </w:rPr>
      </w:pPr>
    </w:p>
    <w:p w:rsidR="0026743A" w:rsidRDefault="0026743A" w:rsidP="0026743A">
      <w:pPr>
        <w:pStyle w:val="Didascalia"/>
        <w:jc w:val="center"/>
      </w:pPr>
      <w:r>
        <w:t xml:space="preserve">Table </w:t>
      </w:r>
      <w:r>
        <w:fldChar w:fldCharType="begin"/>
      </w:r>
      <w:r>
        <w:instrText xml:space="preserve"> SEQ Table \* ARABIC </w:instrText>
      </w:r>
      <w:r>
        <w:fldChar w:fldCharType="separate"/>
      </w:r>
      <w:r w:rsidR="009B0044">
        <w:rPr>
          <w:noProof/>
        </w:rPr>
        <w:t>3</w:t>
      </w:r>
      <w:r>
        <w:fldChar w:fldCharType="end"/>
      </w:r>
      <w:r>
        <w:t>: PAN NM cyclogram</w:t>
      </w:r>
    </w:p>
    <w:p w:rsidR="006C68BA" w:rsidRDefault="006C68BA" w:rsidP="006C68BA">
      <w:r>
        <w:t>Then, the PT Algorithm was refined according to A.Fedorov input :</w:t>
      </w:r>
    </w:p>
    <w:p w:rsidR="006C68BA" w:rsidRPr="006C68BA" w:rsidRDefault="006C68BA" w:rsidP="006C68BA">
      <w:pPr>
        <w:autoSpaceDE w:val="0"/>
        <w:autoSpaceDN w:val="0"/>
        <w:rPr>
          <w:sz w:val="16"/>
          <w:szCs w:val="16"/>
          <w:lang w:val="it-IT"/>
        </w:rPr>
      </w:pPr>
      <w:r w:rsidRPr="006C68BA">
        <w:rPr>
          <w:rFonts w:ascii="Courier" w:hAnsi="Courier"/>
          <w:color w:val="808000"/>
          <w:sz w:val="16"/>
          <w:szCs w:val="16"/>
          <w:lang w:val="it-IT"/>
        </w:rPr>
        <w:t>if</w:t>
      </w:r>
      <w:r w:rsidRPr="006C68BA">
        <w:rPr>
          <w:rFonts w:ascii="Courier" w:hAnsi="Courier"/>
          <w:color w:val="000000"/>
          <w:sz w:val="16"/>
          <w:szCs w:val="16"/>
          <w:lang w:val="it-IT"/>
        </w:rPr>
        <w:t>(</w:t>
      </w:r>
      <w:r w:rsidRPr="006C68BA">
        <w:rPr>
          <w:rFonts w:ascii="Courier" w:hAnsi="Courier"/>
          <w:color w:val="092E64"/>
          <w:sz w:val="16"/>
          <w:szCs w:val="16"/>
          <w:lang w:val="it-IT"/>
        </w:rPr>
        <w:t xml:space="preserve">Nel </w:t>
      </w:r>
      <w:r w:rsidRPr="006C68BA">
        <w:rPr>
          <w:rFonts w:ascii="Courier" w:hAnsi="Courier"/>
          <w:color w:val="000000"/>
          <w:sz w:val="16"/>
          <w:szCs w:val="16"/>
          <w:lang w:val="it-IT"/>
        </w:rPr>
        <w:t xml:space="preserve">&gt; </w:t>
      </w:r>
      <w:r w:rsidRPr="006C68BA">
        <w:rPr>
          <w:rFonts w:ascii="Courier" w:hAnsi="Courier"/>
          <w:color w:val="000080"/>
          <w:sz w:val="16"/>
          <w:szCs w:val="16"/>
          <w:lang w:val="it-IT"/>
        </w:rPr>
        <w:t>9</w:t>
      </w:r>
      <w:r w:rsidRPr="006C68BA">
        <w:rPr>
          <w:rFonts w:ascii="Courier" w:hAnsi="Courier"/>
          <w:color w:val="000000"/>
          <w:sz w:val="16"/>
          <w:szCs w:val="16"/>
          <w:lang w:val="it-IT"/>
        </w:rPr>
        <w:t xml:space="preserve">) </w:t>
      </w:r>
      <w:r w:rsidRPr="006C68BA">
        <w:rPr>
          <w:rFonts w:ascii="Courier" w:hAnsi="Courier"/>
          <w:color w:val="092E64"/>
          <w:sz w:val="16"/>
          <w:szCs w:val="16"/>
          <w:lang w:val="it-IT"/>
        </w:rPr>
        <w:t xml:space="preserve">Nel </w:t>
      </w:r>
      <w:r w:rsidRPr="006C68BA">
        <w:rPr>
          <w:rFonts w:ascii="Courier" w:hAnsi="Courier"/>
          <w:color w:val="000000"/>
          <w:sz w:val="16"/>
          <w:szCs w:val="16"/>
          <w:lang w:val="it-IT"/>
        </w:rPr>
        <w:t xml:space="preserve">= </w:t>
      </w:r>
      <w:r w:rsidRPr="006C68BA">
        <w:rPr>
          <w:rFonts w:ascii="Courier" w:hAnsi="Courier"/>
          <w:color w:val="000080"/>
          <w:sz w:val="16"/>
          <w:szCs w:val="16"/>
          <w:lang w:val="it-IT"/>
        </w:rPr>
        <w:t>9</w:t>
      </w:r>
      <w:r w:rsidRPr="006C68BA">
        <w:rPr>
          <w:rFonts w:ascii="Courier" w:hAnsi="Courier"/>
          <w:color w:val="000000"/>
          <w:sz w:val="16"/>
          <w:szCs w:val="16"/>
          <w:lang w:val="it-IT"/>
        </w:rPr>
        <w:t>;</w:t>
      </w:r>
    </w:p>
    <w:p w:rsidR="006C68BA" w:rsidRPr="006C68BA" w:rsidRDefault="006C68BA" w:rsidP="006C68BA">
      <w:pPr>
        <w:autoSpaceDE w:val="0"/>
        <w:autoSpaceDN w:val="0"/>
        <w:rPr>
          <w:sz w:val="16"/>
          <w:szCs w:val="16"/>
          <w:lang w:val="it-IT"/>
        </w:rPr>
      </w:pPr>
      <w:r w:rsidRPr="006C68BA">
        <w:rPr>
          <w:rFonts w:ascii="Courier" w:hAnsi="Courier"/>
          <w:color w:val="808000"/>
          <w:sz w:val="16"/>
          <w:szCs w:val="16"/>
          <w:lang w:val="it-IT"/>
        </w:rPr>
        <w:t>if</w:t>
      </w:r>
      <w:r w:rsidRPr="006C68BA">
        <w:rPr>
          <w:rFonts w:ascii="Courier" w:hAnsi="Courier"/>
          <w:color w:val="000000"/>
          <w:sz w:val="16"/>
          <w:szCs w:val="16"/>
          <w:lang w:val="it-IT"/>
        </w:rPr>
        <w:t>(</w:t>
      </w:r>
      <w:r w:rsidRPr="006C68BA">
        <w:rPr>
          <w:rFonts w:ascii="Courier" w:hAnsi="Courier"/>
          <w:color w:val="092E64"/>
          <w:sz w:val="16"/>
          <w:szCs w:val="16"/>
          <w:lang w:val="it-IT"/>
        </w:rPr>
        <w:t xml:space="preserve">Ne </w:t>
      </w:r>
      <w:r w:rsidRPr="006C68BA">
        <w:rPr>
          <w:rFonts w:ascii="Courier" w:hAnsi="Courier"/>
          <w:color w:val="000000"/>
          <w:sz w:val="16"/>
          <w:szCs w:val="16"/>
          <w:lang w:val="it-IT"/>
        </w:rPr>
        <w:t xml:space="preserve">&gt; </w:t>
      </w:r>
      <w:r w:rsidRPr="006C68BA">
        <w:rPr>
          <w:rFonts w:ascii="Courier" w:hAnsi="Courier"/>
          <w:color w:val="000080"/>
          <w:sz w:val="16"/>
          <w:szCs w:val="16"/>
          <w:lang w:val="it-IT"/>
        </w:rPr>
        <w:t>92</w:t>
      </w:r>
      <w:r w:rsidRPr="006C68BA">
        <w:rPr>
          <w:rFonts w:ascii="Courier" w:hAnsi="Courier"/>
          <w:color w:val="000000"/>
          <w:sz w:val="16"/>
          <w:szCs w:val="16"/>
          <w:lang w:val="it-IT"/>
        </w:rPr>
        <w:t xml:space="preserve">) </w:t>
      </w:r>
      <w:r w:rsidRPr="006C68BA">
        <w:rPr>
          <w:rFonts w:ascii="Courier" w:hAnsi="Courier"/>
          <w:color w:val="092E64"/>
          <w:sz w:val="16"/>
          <w:szCs w:val="16"/>
          <w:lang w:val="it-IT"/>
        </w:rPr>
        <w:t xml:space="preserve">Ne </w:t>
      </w:r>
      <w:r w:rsidRPr="006C68BA">
        <w:rPr>
          <w:rFonts w:ascii="Courier" w:hAnsi="Courier"/>
          <w:color w:val="000000"/>
          <w:sz w:val="16"/>
          <w:szCs w:val="16"/>
          <w:lang w:val="it-IT"/>
        </w:rPr>
        <w:t xml:space="preserve">= </w:t>
      </w:r>
      <w:r w:rsidRPr="006C68BA">
        <w:rPr>
          <w:rFonts w:ascii="Courier" w:hAnsi="Courier"/>
          <w:color w:val="000080"/>
          <w:sz w:val="16"/>
          <w:szCs w:val="16"/>
          <w:lang w:val="it-IT"/>
        </w:rPr>
        <w:t>92</w:t>
      </w:r>
      <w:r w:rsidRPr="006C68BA">
        <w:rPr>
          <w:rFonts w:ascii="Courier" w:hAnsi="Courier"/>
          <w:color w:val="000000"/>
          <w:sz w:val="16"/>
          <w:szCs w:val="16"/>
          <w:lang w:val="it-IT"/>
        </w:rPr>
        <w:t>;</w:t>
      </w:r>
    </w:p>
    <w:p w:rsidR="006C68BA" w:rsidRPr="006C68BA" w:rsidRDefault="006C68BA" w:rsidP="006C68BA">
      <w:pPr>
        <w:autoSpaceDE w:val="0"/>
        <w:autoSpaceDN w:val="0"/>
        <w:rPr>
          <w:sz w:val="16"/>
          <w:szCs w:val="16"/>
        </w:rPr>
      </w:pPr>
      <w:r w:rsidRPr="006C68BA">
        <w:rPr>
          <w:rFonts w:ascii="Courier" w:hAnsi="Courier"/>
          <w:color w:val="808000"/>
          <w:sz w:val="16"/>
          <w:szCs w:val="16"/>
        </w:rPr>
        <w:t>if</w:t>
      </w:r>
      <w:r w:rsidRPr="006C68BA">
        <w:rPr>
          <w:rFonts w:ascii="Courier" w:hAnsi="Courier"/>
          <w:color w:val="000000"/>
          <w:sz w:val="16"/>
          <w:szCs w:val="16"/>
        </w:rPr>
        <w:t>(</w:t>
      </w:r>
      <w:r w:rsidRPr="006C68BA">
        <w:rPr>
          <w:rFonts w:ascii="Courier" w:hAnsi="Courier"/>
          <w:color w:val="092E64"/>
          <w:sz w:val="16"/>
          <w:szCs w:val="16"/>
        </w:rPr>
        <w:t xml:space="preserve">Ne </w:t>
      </w:r>
      <w:r w:rsidRPr="006C68BA">
        <w:rPr>
          <w:rFonts w:ascii="Courier" w:hAnsi="Courier"/>
          <w:color w:val="000000"/>
          <w:sz w:val="16"/>
          <w:szCs w:val="16"/>
        </w:rPr>
        <w:t xml:space="preserve">% </w:t>
      </w:r>
      <w:r w:rsidRPr="006C68BA">
        <w:rPr>
          <w:rFonts w:ascii="Courier" w:hAnsi="Courier"/>
          <w:color w:val="000080"/>
          <w:sz w:val="16"/>
          <w:szCs w:val="16"/>
        </w:rPr>
        <w:t xml:space="preserve">2 </w:t>
      </w:r>
      <w:r w:rsidRPr="006C68BA">
        <w:rPr>
          <w:rFonts w:ascii="Courier" w:hAnsi="Courier"/>
          <w:color w:val="000000"/>
          <w:sz w:val="16"/>
          <w:szCs w:val="16"/>
        </w:rPr>
        <w:t xml:space="preserve">!= </w:t>
      </w:r>
      <w:r w:rsidRPr="006C68BA">
        <w:rPr>
          <w:rFonts w:ascii="Courier" w:hAnsi="Courier"/>
          <w:color w:val="000080"/>
          <w:sz w:val="16"/>
          <w:szCs w:val="16"/>
        </w:rPr>
        <w:t>0</w:t>
      </w:r>
      <w:r w:rsidRPr="006C68BA">
        <w:rPr>
          <w:rFonts w:ascii="Courier" w:hAnsi="Courier"/>
          <w:color w:val="000000"/>
          <w:sz w:val="16"/>
          <w:szCs w:val="16"/>
        </w:rPr>
        <w:t xml:space="preserve">) </w:t>
      </w:r>
      <w:r w:rsidRPr="006C68BA">
        <w:rPr>
          <w:rFonts w:ascii="Courier" w:hAnsi="Courier"/>
          <w:color w:val="092E64"/>
          <w:sz w:val="16"/>
          <w:szCs w:val="16"/>
        </w:rPr>
        <w:t>Ne</w:t>
      </w:r>
      <w:r w:rsidRPr="006C68BA">
        <w:rPr>
          <w:rFonts w:ascii="Courier" w:hAnsi="Courier"/>
          <w:color w:val="000000"/>
          <w:sz w:val="16"/>
          <w:szCs w:val="16"/>
        </w:rPr>
        <w:t>--;</w:t>
      </w:r>
    </w:p>
    <w:p w:rsidR="006C68BA" w:rsidRPr="006C68BA" w:rsidRDefault="006C68BA" w:rsidP="006C68BA">
      <w:pPr>
        <w:autoSpaceDE w:val="0"/>
        <w:autoSpaceDN w:val="0"/>
        <w:rPr>
          <w:sz w:val="16"/>
          <w:szCs w:val="16"/>
        </w:rPr>
      </w:pPr>
      <w:r w:rsidRPr="006C68BA">
        <w:rPr>
          <w:rFonts w:ascii="Courier" w:hAnsi="Courier"/>
          <w:color w:val="808000"/>
          <w:sz w:val="16"/>
          <w:szCs w:val="16"/>
        </w:rPr>
        <w:t xml:space="preserve">float </w:t>
      </w:r>
      <w:r w:rsidRPr="006C68BA">
        <w:rPr>
          <w:rFonts w:ascii="Courier" w:hAnsi="Courier"/>
          <w:color w:val="092E64"/>
          <w:sz w:val="16"/>
          <w:szCs w:val="16"/>
        </w:rPr>
        <w:t xml:space="preserve">fSe </w:t>
      </w:r>
      <w:r w:rsidRPr="006C68BA">
        <w:rPr>
          <w:rFonts w:ascii="Courier" w:hAnsi="Courier"/>
          <w:color w:val="000000"/>
          <w:sz w:val="16"/>
          <w:szCs w:val="16"/>
        </w:rPr>
        <w:t>= (</w:t>
      </w:r>
      <w:r w:rsidRPr="006C68BA">
        <w:rPr>
          <w:rFonts w:ascii="Courier" w:hAnsi="Courier"/>
          <w:color w:val="808000"/>
          <w:sz w:val="16"/>
          <w:szCs w:val="16"/>
        </w:rPr>
        <w:t>float</w:t>
      </w:r>
      <w:r w:rsidRPr="006C68BA">
        <w:rPr>
          <w:rFonts w:ascii="Courier" w:hAnsi="Courier"/>
          <w:color w:val="000000"/>
          <w:sz w:val="16"/>
          <w:szCs w:val="16"/>
        </w:rPr>
        <w:t>)</w:t>
      </w:r>
      <w:r w:rsidRPr="006C68BA">
        <w:rPr>
          <w:rFonts w:ascii="Courier" w:hAnsi="Courier"/>
          <w:color w:val="092E64"/>
          <w:sz w:val="16"/>
          <w:szCs w:val="16"/>
        </w:rPr>
        <w:t xml:space="preserve">Max_Count_Ener </w:t>
      </w:r>
      <w:r w:rsidRPr="006C68BA">
        <w:rPr>
          <w:rFonts w:ascii="Courier" w:hAnsi="Courier"/>
          <w:color w:val="000000"/>
          <w:sz w:val="16"/>
          <w:szCs w:val="16"/>
        </w:rPr>
        <w:t>- (</w:t>
      </w:r>
      <w:r w:rsidRPr="006C68BA">
        <w:rPr>
          <w:rFonts w:ascii="Courier" w:hAnsi="Courier"/>
          <w:color w:val="808000"/>
          <w:sz w:val="16"/>
          <w:szCs w:val="16"/>
        </w:rPr>
        <w:t>float</w:t>
      </w:r>
      <w:r w:rsidRPr="006C68BA">
        <w:rPr>
          <w:rFonts w:ascii="Courier" w:hAnsi="Courier"/>
          <w:color w:val="000000"/>
          <w:sz w:val="16"/>
          <w:szCs w:val="16"/>
        </w:rPr>
        <w:t>)</w:t>
      </w:r>
      <w:r w:rsidRPr="006C68BA">
        <w:rPr>
          <w:rFonts w:ascii="Courier" w:hAnsi="Courier"/>
          <w:color w:val="092E64"/>
          <w:sz w:val="16"/>
          <w:szCs w:val="16"/>
        </w:rPr>
        <w:t>Ne</w:t>
      </w:r>
      <w:r w:rsidRPr="006C68BA">
        <w:rPr>
          <w:rFonts w:ascii="Courier" w:hAnsi="Courier"/>
          <w:color w:val="000000"/>
          <w:sz w:val="16"/>
          <w:szCs w:val="16"/>
        </w:rPr>
        <w:t>*</w:t>
      </w:r>
      <w:r w:rsidRPr="006C68BA">
        <w:rPr>
          <w:rFonts w:ascii="Courier" w:hAnsi="Courier"/>
          <w:color w:val="000080"/>
          <w:sz w:val="16"/>
          <w:szCs w:val="16"/>
        </w:rPr>
        <w:t>0.61</w:t>
      </w:r>
      <w:r w:rsidRPr="006C68BA">
        <w:rPr>
          <w:rFonts w:ascii="Courier" w:hAnsi="Courier"/>
          <w:color w:val="000000"/>
          <w:sz w:val="16"/>
          <w:szCs w:val="16"/>
        </w:rPr>
        <w:t>;</w:t>
      </w:r>
    </w:p>
    <w:p w:rsidR="006C68BA" w:rsidRPr="006C68BA" w:rsidRDefault="006C68BA" w:rsidP="006C68BA">
      <w:pPr>
        <w:autoSpaceDE w:val="0"/>
        <w:autoSpaceDN w:val="0"/>
        <w:rPr>
          <w:sz w:val="16"/>
          <w:szCs w:val="16"/>
        </w:rPr>
      </w:pPr>
      <w:r w:rsidRPr="006C68BA">
        <w:rPr>
          <w:rFonts w:ascii="Courier" w:hAnsi="Courier"/>
          <w:color w:val="808000"/>
          <w:sz w:val="16"/>
          <w:szCs w:val="16"/>
        </w:rPr>
        <w:t xml:space="preserve">float </w:t>
      </w:r>
      <w:r w:rsidRPr="006C68BA">
        <w:rPr>
          <w:rFonts w:ascii="Courier" w:hAnsi="Courier"/>
          <w:color w:val="092E64"/>
          <w:sz w:val="16"/>
          <w:szCs w:val="16"/>
        </w:rPr>
        <w:t xml:space="preserve">fSel </w:t>
      </w:r>
      <w:r w:rsidRPr="006C68BA">
        <w:rPr>
          <w:rFonts w:ascii="Courier" w:hAnsi="Courier"/>
          <w:color w:val="000000"/>
          <w:sz w:val="16"/>
          <w:szCs w:val="16"/>
        </w:rPr>
        <w:t>= (</w:t>
      </w:r>
      <w:r w:rsidRPr="006C68BA">
        <w:rPr>
          <w:rFonts w:ascii="Courier" w:hAnsi="Courier"/>
          <w:color w:val="808000"/>
          <w:sz w:val="16"/>
          <w:szCs w:val="16"/>
        </w:rPr>
        <w:t>float</w:t>
      </w:r>
      <w:r w:rsidRPr="006C68BA">
        <w:rPr>
          <w:rFonts w:ascii="Courier" w:hAnsi="Courier"/>
          <w:color w:val="000000"/>
          <w:sz w:val="16"/>
          <w:szCs w:val="16"/>
        </w:rPr>
        <w:t>)</w:t>
      </w:r>
      <w:r w:rsidRPr="006C68BA">
        <w:rPr>
          <w:rFonts w:ascii="Courier" w:hAnsi="Courier"/>
          <w:color w:val="092E64"/>
          <w:sz w:val="16"/>
          <w:szCs w:val="16"/>
        </w:rPr>
        <w:t xml:space="preserve">Max_Count_Elev </w:t>
      </w:r>
      <w:r w:rsidRPr="006C68BA">
        <w:rPr>
          <w:rFonts w:ascii="Courier" w:hAnsi="Courier"/>
          <w:color w:val="000000"/>
          <w:sz w:val="16"/>
          <w:szCs w:val="16"/>
        </w:rPr>
        <w:t>- (</w:t>
      </w:r>
      <w:r w:rsidRPr="006C68BA">
        <w:rPr>
          <w:rFonts w:ascii="Courier" w:hAnsi="Courier"/>
          <w:color w:val="808000"/>
          <w:sz w:val="16"/>
          <w:szCs w:val="16"/>
        </w:rPr>
        <w:t>float</w:t>
      </w:r>
      <w:r w:rsidRPr="006C68BA">
        <w:rPr>
          <w:rFonts w:ascii="Courier" w:hAnsi="Courier"/>
          <w:color w:val="000000"/>
          <w:sz w:val="16"/>
          <w:szCs w:val="16"/>
        </w:rPr>
        <w:t>)</w:t>
      </w:r>
      <w:r w:rsidRPr="006C68BA">
        <w:rPr>
          <w:rFonts w:ascii="Courier" w:hAnsi="Courier"/>
          <w:color w:val="092E64"/>
          <w:sz w:val="16"/>
          <w:szCs w:val="16"/>
        </w:rPr>
        <w:t xml:space="preserve">Nel </w:t>
      </w:r>
      <w:r w:rsidRPr="006C68BA">
        <w:rPr>
          <w:rFonts w:ascii="Courier" w:hAnsi="Courier"/>
          <w:color w:val="000000"/>
          <w:sz w:val="16"/>
          <w:szCs w:val="16"/>
        </w:rPr>
        <w:t>/</w:t>
      </w:r>
      <w:r w:rsidRPr="006C68BA">
        <w:rPr>
          <w:rFonts w:ascii="Courier" w:hAnsi="Courier"/>
          <w:color w:val="000080"/>
          <w:sz w:val="16"/>
          <w:szCs w:val="16"/>
        </w:rPr>
        <w:t>2.0</w:t>
      </w:r>
      <w:r w:rsidRPr="006C68BA">
        <w:rPr>
          <w:rFonts w:ascii="Courier" w:hAnsi="Courier"/>
          <w:color w:val="000000"/>
          <w:sz w:val="16"/>
          <w:szCs w:val="16"/>
        </w:rPr>
        <w:t>;</w:t>
      </w:r>
    </w:p>
    <w:p w:rsidR="006C68BA" w:rsidRPr="006C68BA" w:rsidRDefault="006C68BA" w:rsidP="006C68BA">
      <w:pPr>
        <w:autoSpaceDE w:val="0"/>
        <w:autoSpaceDN w:val="0"/>
        <w:rPr>
          <w:sz w:val="16"/>
          <w:szCs w:val="16"/>
          <w:lang w:val="it-IT"/>
        </w:rPr>
      </w:pPr>
      <w:r w:rsidRPr="006C68BA">
        <w:rPr>
          <w:rFonts w:ascii="Courier" w:hAnsi="Courier"/>
          <w:color w:val="808000"/>
          <w:sz w:val="16"/>
          <w:szCs w:val="16"/>
          <w:lang w:val="it-IT"/>
        </w:rPr>
        <w:t>if</w:t>
      </w:r>
      <w:r w:rsidRPr="006C68BA">
        <w:rPr>
          <w:rFonts w:ascii="Courier" w:hAnsi="Courier"/>
          <w:color w:val="000000"/>
          <w:sz w:val="16"/>
          <w:szCs w:val="16"/>
          <w:lang w:val="it-IT"/>
        </w:rPr>
        <w:t>(</w:t>
      </w:r>
      <w:r w:rsidRPr="006C68BA">
        <w:rPr>
          <w:rFonts w:ascii="Courier" w:hAnsi="Courier"/>
          <w:color w:val="092E64"/>
          <w:sz w:val="16"/>
          <w:szCs w:val="16"/>
          <w:lang w:val="it-IT"/>
        </w:rPr>
        <w:t xml:space="preserve">fSe </w:t>
      </w:r>
      <w:r w:rsidRPr="006C68BA">
        <w:rPr>
          <w:rFonts w:ascii="Courier" w:hAnsi="Courier"/>
          <w:color w:val="000000"/>
          <w:sz w:val="16"/>
          <w:szCs w:val="16"/>
          <w:lang w:val="it-IT"/>
        </w:rPr>
        <w:t xml:space="preserve">&lt; </w:t>
      </w:r>
      <w:r w:rsidRPr="006C68BA">
        <w:rPr>
          <w:rFonts w:ascii="Courier" w:hAnsi="Courier"/>
          <w:color w:val="000080"/>
          <w:sz w:val="16"/>
          <w:szCs w:val="16"/>
          <w:lang w:val="it-IT"/>
        </w:rPr>
        <w:t>0.0</w:t>
      </w:r>
      <w:r w:rsidRPr="006C68BA">
        <w:rPr>
          <w:rFonts w:ascii="Courier" w:hAnsi="Courier"/>
          <w:color w:val="000000"/>
          <w:sz w:val="16"/>
          <w:szCs w:val="16"/>
          <w:lang w:val="it-IT"/>
        </w:rPr>
        <w:t xml:space="preserve">) </w:t>
      </w:r>
      <w:r w:rsidRPr="006C68BA">
        <w:rPr>
          <w:rFonts w:ascii="Courier" w:hAnsi="Courier"/>
          <w:color w:val="092E64"/>
          <w:sz w:val="16"/>
          <w:szCs w:val="16"/>
          <w:lang w:val="it-IT"/>
        </w:rPr>
        <w:t xml:space="preserve">Se </w:t>
      </w:r>
      <w:r w:rsidRPr="006C68BA">
        <w:rPr>
          <w:rFonts w:ascii="Courier" w:hAnsi="Courier"/>
          <w:color w:val="000000"/>
          <w:sz w:val="16"/>
          <w:szCs w:val="16"/>
          <w:lang w:val="it-IT"/>
        </w:rPr>
        <w:t xml:space="preserve">= </w:t>
      </w:r>
      <w:r w:rsidRPr="006C68BA">
        <w:rPr>
          <w:rFonts w:ascii="Courier" w:hAnsi="Courier"/>
          <w:color w:val="000080"/>
          <w:sz w:val="16"/>
          <w:szCs w:val="16"/>
          <w:lang w:val="it-IT"/>
        </w:rPr>
        <w:t>0</w:t>
      </w:r>
      <w:r w:rsidRPr="006C68BA">
        <w:rPr>
          <w:rFonts w:ascii="Courier" w:hAnsi="Courier"/>
          <w:color w:val="000000"/>
          <w:sz w:val="16"/>
          <w:szCs w:val="16"/>
          <w:lang w:val="it-IT"/>
        </w:rPr>
        <w:t>;</w:t>
      </w:r>
    </w:p>
    <w:p w:rsidR="006C68BA" w:rsidRPr="006C68BA" w:rsidRDefault="006C68BA" w:rsidP="006C68BA">
      <w:pPr>
        <w:autoSpaceDE w:val="0"/>
        <w:autoSpaceDN w:val="0"/>
        <w:rPr>
          <w:sz w:val="16"/>
          <w:szCs w:val="16"/>
          <w:lang w:val="it-IT"/>
        </w:rPr>
      </w:pPr>
      <w:r w:rsidRPr="006C68BA">
        <w:rPr>
          <w:rFonts w:ascii="Courier" w:hAnsi="Courier"/>
          <w:color w:val="808000"/>
          <w:sz w:val="16"/>
          <w:szCs w:val="16"/>
          <w:lang w:val="it-IT"/>
        </w:rPr>
        <w:t>else</w:t>
      </w:r>
    </w:p>
    <w:p w:rsidR="006C68BA" w:rsidRPr="006C68BA" w:rsidRDefault="006C68BA" w:rsidP="006C68BA">
      <w:pPr>
        <w:autoSpaceDE w:val="0"/>
        <w:autoSpaceDN w:val="0"/>
        <w:rPr>
          <w:sz w:val="16"/>
          <w:szCs w:val="16"/>
          <w:lang w:val="it-IT"/>
        </w:rPr>
      </w:pPr>
      <w:r w:rsidRPr="006C68BA">
        <w:rPr>
          <w:rFonts w:ascii="Courier" w:hAnsi="Courier"/>
          <w:color w:val="000000"/>
          <w:sz w:val="16"/>
          <w:szCs w:val="16"/>
          <w:lang w:val="it-IT"/>
        </w:rPr>
        <w:t>{</w:t>
      </w:r>
    </w:p>
    <w:p w:rsidR="006C68BA" w:rsidRPr="006C68BA" w:rsidRDefault="006C68BA" w:rsidP="006C68BA">
      <w:pPr>
        <w:autoSpaceDE w:val="0"/>
        <w:autoSpaceDN w:val="0"/>
        <w:rPr>
          <w:sz w:val="16"/>
          <w:szCs w:val="16"/>
          <w:lang w:val="it-IT"/>
        </w:rPr>
      </w:pPr>
      <w:r w:rsidRPr="006C68BA">
        <w:rPr>
          <w:rFonts w:ascii="Courier" w:hAnsi="Courier"/>
          <w:color w:val="808000"/>
          <w:sz w:val="16"/>
          <w:szCs w:val="16"/>
          <w:lang w:val="it-IT"/>
        </w:rPr>
        <w:lastRenderedPageBreak/>
        <w:t>if</w:t>
      </w:r>
      <w:r w:rsidRPr="006C68BA">
        <w:rPr>
          <w:rFonts w:ascii="Courier" w:hAnsi="Courier"/>
          <w:color w:val="000000"/>
          <w:sz w:val="16"/>
          <w:szCs w:val="16"/>
          <w:lang w:val="it-IT"/>
        </w:rPr>
        <w:t>(</w:t>
      </w:r>
      <w:r w:rsidRPr="006C68BA">
        <w:rPr>
          <w:rFonts w:ascii="Courier" w:hAnsi="Courier"/>
          <w:color w:val="092E64"/>
          <w:sz w:val="16"/>
          <w:szCs w:val="16"/>
          <w:lang w:val="it-IT"/>
        </w:rPr>
        <w:t xml:space="preserve">fSe </w:t>
      </w:r>
      <w:r w:rsidRPr="006C68BA">
        <w:rPr>
          <w:rFonts w:ascii="Courier" w:hAnsi="Courier"/>
          <w:color w:val="000000"/>
          <w:sz w:val="16"/>
          <w:szCs w:val="16"/>
          <w:lang w:val="it-IT"/>
        </w:rPr>
        <w:t xml:space="preserve">+ </w:t>
      </w:r>
      <w:r w:rsidRPr="006C68BA">
        <w:rPr>
          <w:rFonts w:ascii="Courier" w:hAnsi="Courier"/>
          <w:color w:val="092E64"/>
          <w:sz w:val="16"/>
          <w:szCs w:val="16"/>
          <w:lang w:val="it-IT"/>
        </w:rPr>
        <w:t xml:space="preserve">Ne </w:t>
      </w:r>
      <w:r w:rsidRPr="006C68BA">
        <w:rPr>
          <w:rFonts w:ascii="Courier" w:hAnsi="Courier"/>
          <w:color w:val="000000"/>
          <w:sz w:val="16"/>
          <w:szCs w:val="16"/>
          <w:lang w:val="it-IT"/>
        </w:rPr>
        <w:t>&gt;</w:t>
      </w:r>
      <w:r w:rsidRPr="006C68BA">
        <w:rPr>
          <w:rFonts w:ascii="Courier" w:hAnsi="Courier"/>
          <w:color w:val="330033"/>
          <w:sz w:val="16"/>
          <w:szCs w:val="16"/>
          <w:lang w:val="it-IT"/>
        </w:rPr>
        <w:t xml:space="preserve">= </w:t>
      </w:r>
      <w:r w:rsidRPr="006C68BA">
        <w:rPr>
          <w:rFonts w:ascii="Courier" w:hAnsi="Courier"/>
          <w:color w:val="000080"/>
          <w:sz w:val="16"/>
          <w:szCs w:val="16"/>
          <w:lang w:val="it-IT"/>
        </w:rPr>
        <w:t>96</w:t>
      </w:r>
      <w:r w:rsidRPr="006C68BA">
        <w:rPr>
          <w:rFonts w:ascii="Courier" w:hAnsi="Courier"/>
          <w:color w:val="000000"/>
          <w:sz w:val="16"/>
          <w:szCs w:val="16"/>
          <w:lang w:val="it-IT"/>
        </w:rPr>
        <w:t xml:space="preserve">) </w:t>
      </w:r>
      <w:r w:rsidRPr="006C68BA">
        <w:rPr>
          <w:rFonts w:ascii="Courier" w:hAnsi="Courier"/>
          <w:color w:val="092E64"/>
          <w:sz w:val="16"/>
          <w:szCs w:val="16"/>
          <w:lang w:val="it-IT"/>
        </w:rPr>
        <w:t xml:space="preserve">Se </w:t>
      </w:r>
      <w:r w:rsidRPr="006C68BA">
        <w:rPr>
          <w:rFonts w:ascii="Courier" w:hAnsi="Courier"/>
          <w:color w:val="000000"/>
          <w:sz w:val="16"/>
          <w:szCs w:val="16"/>
          <w:lang w:val="it-IT"/>
        </w:rPr>
        <w:t xml:space="preserve">= </w:t>
      </w:r>
      <w:r w:rsidRPr="006C68BA">
        <w:rPr>
          <w:rFonts w:ascii="Courier" w:hAnsi="Courier"/>
          <w:color w:val="000080"/>
          <w:sz w:val="16"/>
          <w:szCs w:val="16"/>
          <w:lang w:val="it-IT"/>
        </w:rPr>
        <w:t xml:space="preserve">96 </w:t>
      </w:r>
      <w:r w:rsidRPr="006C68BA">
        <w:rPr>
          <w:rFonts w:ascii="Courier" w:hAnsi="Courier"/>
          <w:color w:val="000000"/>
          <w:sz w:val="16"/>
          <w:szCs w:val="16"/>
          <w:lang w:val="it-IT"/>
        </w:rPr>
        <w:t xml:space="preserve">- </w:t>
      </w:r>
      <w:r w:rsidRPr="006C68BA">
        <w:rPr>
          <w:rFonts w:ascii="Courier" w:hAnsi="Courier"/>
          <w:color w:val="092E64"/>
          <w:sz w:val="16"/>
          <w:szCs w:val="16"/>
          <w:lang w:val="it-IT"/>
        </w:rPr>
        <w:t>Ne</w:t>
      </w:r>
      <w:r w:rsidRPr="006C68BA">
        <w:rPr>
          <w:rFonts w:ascii="Courier" w:hAnsi="Courier"/>
          <w:color w:val="000000"/>
          <w:sz w:val="16"/>
          <w:szCs w:val="16"/>
          <w:lang w:val="it-IT"/>
        </w:rPr>
        <w:t>;</w:t>
      </w:r>
    </w:p>
    <w:p w:rsidR="006C68BA" w:rsidRPr="006C68BA" w:rsidRDefault="006C68BA" w:rsidP="006C68BA">
      <w:pPr>
        <w:autoSpaceDE w:val="0"/>
        <w:autoSpaceDN w:val="0"/>
        <w:rPr>
          <w:sz w:val="16"/>
          <w:szCs w:val="16"/>
        </w:rPr>
      </w:pPr>
      <w:r w:rsidRPr="006C68BA">
        <w:rPr>
          <w:rFonts w:ascii="Courier" w:hAnsi="Courier"/>
          <w:color w:val="808000"/>
          <w:sz w:val="16"/>
          <w:szCs w:val="16"/>
        </w:rPr>
        <w:t xml:space="preserve">else </w:t>
      </w:r>
      <w:r w:rsidRPr="006C68BA">
        <w:rPr>
          <w:rFonts w:ascii="Courier" w:hAnsi="Courier"/>
          <w:color w:val="092E64"/>
          <w:sz w:val="16"/>
          <w:szCs w:val="16"/>
        </w:rPr>
        <w:t xml:space="preserve">Se </w:t>
      </w:r>
      <w:r w:rsidRPr="006C68BA">
        <w:rPr>
          <w:rFonts w:ascii="Courier" w:hAnsi="Courier"/>
          <w:color w:val="000000"/>
          <w:sz w:val="16"/>
          <w:szCs w:val="16"/>
        </w:rPr>
        <w:t>= (</w:t>
      </w:r>
      <w:r w:rsidRPr="006C68BA">
        <w:rPr>
          <w:rFonts w:ascii="Courier" w:hAnsi="Courier"/>
          <w:color w:val="808000"/>
          <w:sz w:val="16"/>
          <w:szCs w:val="16"/>
        </w:rPr>
        <w:t>unsigned int</w:t>
      </w:r>
      <w:r w:rsidRPr="006C68BA">
        <w:rPr>
          <w:rFonts w:ascii="Courier" w:hAnsi="Courier"/>
          <w:color w:val="000000"/>
          <w:sz w:val="16"/>
          <w:szCs w:val="16"/>
        </w:rPr>
        <w:t>)</w:t>
      </w:r>
      <w:r w:rsidRPr="006C68BA">
        <w:rPr>
          <w:rFonts w:ascii="Courier" w:hAnsi="Courier"/>
          <w:color w:val="092E64"/>
          <w:sz w:val="16"/>
          <w:szCs w:val="16"/>
        </w:rPr>
        <w:t xml:space="preserve">(fSe + </w:t>
      </w:r>
      <w:r w:rsidRPr="006C68BA">
        <w:rPr>
          <w:rFonts w:ascii="Courier" w:hAnsi="Courier"/>
          <w:color w:val="092E64"/>
          <w:sz w:val="16"/>
          <w:szCs w:val="16"/>
          <w:highlight w:val="green"/>
        </w:rPr>
        <w:t>0.51</w:t>
      </w:r>
      <w:r w:rsidRPr="006C68BA">
        <w:rPr>
          <w:rFonts w:ascii="Courier" w:hAnsi="Courier"/>
          <w:color w:val="092E64"/>
          <w:sz w:val="16"/>
          <w:szCs w:val="16"/>
        </w:rPr>
        <w:t>)</w:t>
      </w:r>
      <w:r w:rsidRPr="006C68BA">
        <w:rPr>
          <w:rFonts w:ascii="Courier" w:hAnsi="Courier"/>
          <w:color w:val="000000"/>
          <w:sz w:val="16"/>
          <w:szCs w:val="16"/>
        </w:rPr>
        <w:t>;</w:t>
      </w:r>
      <w:r w:rsidRPr="006C68BA">
        <w:rPr>
          <w:rFonts w:ascii="Courier" w:hAnsi="Courier"/>
          <w:color w:val="000000"/>
          <w:sz w:val="16"/>
          <w:szCs w:val="16"/>
          <w:highlight w:val="yellow"/>
        </w:rPr>
        <w:t xml:space="preserve">//was </w:t>
      </w:r>
      <w:r w:rsidRPr="006C68BA">
        <w:rPr>
          <w:rFonts w:ascii="Courier" w:hAnsi="Courier"/>
          <w:color w:val="092E64"/>
          <w:sz w:val="16"/>
          <w:szCs w:val="16"/>
          <w:highlight w:val="yellow"/>
        </w:rPr>
        <w:t xml:space="preserve">Se </w:t>
      </w:r>
      <w:r w:rsidRPr="006C68BA">
        <w:rPr>
          <w:rFonts w:ascii="Courier" w:hAnsi="Courier"/>
          <w:color w:val="000000"/>
          <w:sz w:val="16"/>
          <w:szCs w:val="16"/>
          <w:highlight w:val="yellow"/>
        </w:rPr>
        <w:t>= (</w:t>
      </w:r>
      <w:r w:rsidRPr="006C68BA">
        <w:rPr>
          <w:rFonts w:ascii="Courier" w:hAnsi="Courier"/>
          <w:color w:val="808000"/>
          <w:sz w:val="16"/>
          <w:szCs w:val="16"/>
          <w:highlight w:val="yellow"/>
        </w:rPr>
        <w:t>unsigned int</w:t>
      </w:r>
      <w:r w:rsidRPr="006C68BA">
        <w:rPr>
          <w:rFonts w:ascii="Courier" w:hAnsi="Courier"/>
          <w:color w:val="000000"/>
          <w:sz w:val="16"/>
          <w:szCs w:val="16"/>
          <w:highlight w:val="yellow"/>
        </w:rPr>
        <w:t>)</w:t>
      </w:r>
      <w:r w:rsidRPr="006C68BA">
        <w:rPr>
          <w:rFonts w:ascii="Courier" w:hAnsi="Courier"/>
          <w:color w:val="092E64"/>
          <w:sz w:val="16"/>
          <w:szCs w:val="16"/>
          <w:highlight w:val="yellow"/>
        </w:rPr>
        <w:t>(fSe + 0.49)</w:t>
      </w:r>
      <w:r w:rsidRPr="006C68BA">
        <w:rPr>
          <w:rFonts w:ascii="Courier" w:hAnsi="Courier"/>
          <w:color w:val="000000"/>
          <w:sz w:val="16"/>
          <w:szCs w:val="16"/>
          <w:highlight w:val="yellow"/>
        </w:rPr>
        <w:t>;</w:t>
      </w:r>
    </w:p>
    <w:p w:rsidR="006C68BA" w:rsidRPr="006C68BA" w:rsidRDefault="006C68BA" w:rsidP="006C68BA">
      <w:pPr>
        <w:autoSpaceDE w:val="0"/>
        <w:autoSpaceDN w:val="0"/>
        <w:rPr>
          <w:sz w:val="16"/>
          <w:szCs w:val="16"/>
        </w:rPr>
      </w:pPr>
      <w:r w:rsidRPr="006C68BA">
        <w:rPr>
          <w:rFonts w:ascii="Courier" w:hAnsi="Courier"/>
          <w:color w:val="000000"/>
          <w:sz w:val="16"/>
          <w:szCs w:val="16"/>
        </w:rPr>
        <w:t>}</w:t>
      </w:r>
    </w:p>
    <w:p w:rsidR="006C68BA" w:rsidRPr="006C68BA" w:rsidRDefault="006C68BA" w:rsidP="006C68BA">
      <w:pPr>
        <w:autoSpaceDE w:val="0"/>
        <w:autoSpaceDN w:val="0"/>
        <w:rPr>
          <w:sz w:val="16"/>
          <w:szCs w:val="16"/>
        </w:rPr>
      </w:pPr>
      <w:r w:rsidRPr="006C68BA">
        <w:rPr>
          <w:rFonts w:ascii="Courier" w:hAnsi="Courier"/>
          <w:color w:val="808000"/>
          <w:sz w:val="16"/>
          <w:szCs w:val="16"/>
        </w:rPr>
        <w:t>if</w:t>
      </w:r>
      <w:r w:rsidRPr="006C68BA">
        <w:rPr>
          <w:rFonts w:ascii="Courier" w:hAnsi="Courier"/>
          <w:color w:val="000000"/>
          <w:sz w:val="16"/>
          <w:szCs w:val="16"/>
        </w:rPr>
        <w:t>(</w:t>
      </w:r>
      <w:r w:rsidRPr="006C68BA">
        <w:rPr>
          <w:rFonts w:ascii="Courier" w:hAnsi="Courier"/>
          <w:color w:val="092E64"/>
          <w:sz w:val="16"/>
          <w:szCs w:val="16"/>
        </w:rPr>
        <w:t xml:space="preserve">fSel </w:t>
      </w:r>
      <w:r w:rsidRPr="006C68BA">
        <w:rPr>
          <w:rFonts w:ascii="Courier" w:hAnsi="Courier"/>
          <w:color w:val="000000"/>
          <w:sz w:val="16"/>
          <w:szCs w:val="16"/>
        </w:rPr>
        <w:t xml:space="preserve">&lt; </w:t>
      </w:r>
      <w:r w:rsidRPr="006C68BA">
        <w:rPr>
          <w:rFonts w:ascii="Courier" w:hAnsi="Courier"/>
          <w:color w:val="000080"/>
          <w:sz w:val="16"/>
          <w:szCs w:val="16"/>
        </w:rPr>
        <w:t>0.0</w:t>
      </w:r>
      <w:r w:rsidRPr="006C68BA">
        <w:rPr>
          <w:rFonts w:ascii="Courier" w:hAnsi="Courier"/>
          <w:color w:val="000000"/>
          <w:sz w:val="16"/>
          <w:szCs w:val="16"/>
        </w:rPr>
        <w:t xml:space="preserve">) </w:t>
      </w:r>
      <w:r w:rsidRPr="006C68BA">
        <w:rPr>
          <w:rFonts w:ascii="Courier" w:hAnsi="Courier"/>
          <w:color w:val="092E64"/>
          <w:sz w:val="16"/>
          <w:szCs w:val="16"/>
        </w:rPr>
        <w:t xml:space="preserve">Sel </w:t>
      </w:r>
      <w:r w:rsidRPr="006C68BA">
        <w:rPr>
          <w:rFonts w:ascii="Courier" w:hAnsi="Courier"/>
          <w:color w:val="000000"/>
          <w:sz w:val="16"/>
          <w:szCs w:val="16"/>
        </w:rPr>
        <w:t xml:space="preserve">= </w:t>
      </w:r>
      <w:r w:rsidRPr="006C68BA">
        <w:rPr>
          <w:rFonts w:ascii="Courier" w:hAnsi="Courier"/>
          <w:color w:val="000080"/>
          <w:sz w:val="16"/>
          <w:szCs w:val="16"/>
        </w:rPr>
        <w:t>0</w:t>
      </w:r>
      <w:r w:rsidRPr="006C68BA">
        <w:rPr>
          <w:rFonts w:ascii="Courier" w:hAnsi="Courier"/>
          <w:color w:val="000000"/>
          <w:sz w:val="16"/>
          <w:szCs w:val="16"/>
        </w:rPr>
        <w:t>;</w:t>
      </w:r>
    </w:p>
    <w:p w:rsidR="006C68BA" w:rsidRPr="006C68BA" w:rsidRDefault="006C68BA" w:rsidP="006C68BA">
      <w:pPr>
        <w:autoSpaceDE w:val="0"/>
        <w:autoSpaceDN w:val="0"/>
        <w:rPr>
          <w:sz w:val="16"/>
          <w:szCs w:val="16"/>
        </w:rPr>
      </w:pPr>
      <w:r w:rsidRPr="006C68BA">
        <w:rPr>
          <w:rFonts w:ascii="Courier" w:hAnsi="Courier"/>
          <w:color w:val="808000"/>
          <w:sz w:val="16"/>
          <w:szCs w:val="16"/>
        </w:rPr>
        <w:t>else</w:t>
      </w:r>
    </w:p>
    <w:p w:rsidR="006C68BA" w:rsidRPr="006C68BA" w:rsidRDefault="006C68BA" w:rsidP="006C68BA">
      <w:pPr>
        <w:autoSpaceDE w:val="0"/>
        <w:autoSpaceDN w:val="0"/>
        <w:rPr>
          <w:sz w:val="16"/>
          <w:szCs w:val="16"/>
        </w:rPr>
      </w:pPr>
      <w:r w:rsidRPr="006C68BA">
        <w:rPr>
          <w:rFonts w:ascii="Courier" w:hAnsi="Courier"/>
          <w:color w:val="000000"/>
          <w:sz w:val="16"/>
          <w:szCs w:val="16"/>
        </w:rPr>
        <w:t>{</w:t>
      </w:r>
    </w:p>
    <w:p w:rsidR="006C68BA" w:rsidRPr="006C68BA" w:rsidRDefault="006C68BA" w:rsidP="006C68BA">
      <w:pPr>
        <w:autoSpaceDE w:val="0"/>
        <w:autoSpaceDN w:val="0"/>
        <w:rPr>
          <w:sz w:val="16"/>
          <w:szCs w:val="16"/>
        </w:rPr>
      </w:pPr>
      <w:r w:rsidRPr="006C68BA">
        <w:rPr>
          <w:rFonts w:ascii="Courier" w:hAnsi="Courier"/>
          <w:color w:val="808000"/>
          <w:sz w:val="16"/>
          <w:szCs w:val="16"/>
        </w:rPr>
        <w:t>if</w:t>
      </w:r>
      <w:r w:rsidRPr="006C68BA">
        <w:rPr>
          <w:rFonts w:ascii="Courier" w:hAnsi="Courier"/>
          <w:color w:val="000000"/>
          <w:sz w:val="16"/>
          <w:szCs w:val="16"/>
        </w:rPr>
        <w:t>(</w:t>
      </w:r>
      <w:r w:rsidRPr="006C68BA">
        <w:rPr>
          <w:rFonts w:ascii="Courier" w:hAnsi="Courier"/>
          <w:color w:val="092E64"/>
          <w:sz w:val="16"/>
          <w:szCs w:val="16"/>
        </w:rPr>
        <w:t xml:space="preserve">fSel </w:t>
      </w:r>
      <w:r w:rsidRPr="006C68BA">
        <w:rPr>
          <w:rFonts w:ascii="Courier" w:hAnsi="Courier"/>
          <w:color w:val="000000"/>
          <w:sz w:val="16"/>
          <w:szCs w:val="16"/>
        </w:rPr>
        <w:t xml:space="preserve">+ </w:t>
      </w:r>
      <w:r w:rsidRPr="006C68BA">
        <w:rPr>
          <w:rFonts w:ascii="Courier" w:hAnsi="Courier"/>
          <w:color w:val="092E64"/>
          <w:sz w:val="16"/>
          <w:szCs w:val="16"/>
        </w:rPr>
        <w:t xml:space="preserve">Nel </w:t>
      </w:r>
      <w:r w:rsidRPr="006C68BA">
        <w:rPr>
          <w:rFonts w:ascii="Courier" w:hAnsi="Courier"/>
          <w:color w:val="000000"/>
          <w:sz w:val="16"/>
          <w:szCs w:val="16"/>
        </w:rPr>
        <w:t xml:space="preserve">&gt;= </w:t>
      </w:r>
      <w:r w:rsidRPr="006C68BA">
        <w:rPr>
          <w:rFonts w:ascii="Courier" w:hAnsi="Courier"/>
          <w:color w:val="000080"/>
          <w:sz w:val="16"/>
          <w:szCs w:val="16"/>
        </w:rPr>
        <w:t>9.0</w:t>
      </w:r>
      <w:r w:rsidRPr="006C68BA">
        <w:rPr>
          <w:rFonts w:ascii="Courier" w:hAnsi="Courier"/>
          <w:color w:val="000000"/>
          <w:sz w:val="16"/>
          <w:szCs w:val="16"/>
        </w:rPr>
        <w:t xml:space="preserve">) </w:t>
      </w:r>
      <w:r w:rsidRPr="006C68BA">
        <w:rPr>
          <w:rFonts w:ascii="Courier" w:hAnsi="Courier"/>
          <w:color w:val="092E64"/>
          <w:sz w:val="16"/>
          <w:szCs w:val="16"/>
        </w:rPr>
        <w:t xml:space="preserve">Sel </w:t>
      </w:r>
      <w:r w:rsidRPr="006C68BA">
        <w:rPr>
          <w:rFonts w:ascii="Courier" w:hAnsi="Courier"/>
          <w:color w:val="000000"/>
          <w:sz w:val="16"/>
          <w:szCs w:val="16"/>
        </w:rPr>
        <w:t xml:space="preserve">= </w:t>
      </w:r>
      <w:r w:rsidRPr="006C68BA">
        <w:rPr>
          <w:rFonts w:ascii="Courier" w:hAnsi="Courier"/>
          <w:color w:val="000080"/>
          <w:sz w:val="16"/>
          <w:szCs w:val="16"/>
        </w:rPr>
        <w:t xml:space="preserve">9 </w:t>
      </w:r>
      <w:r w:rsidRPr="006C68BA">
        <w:rPr>
          <w:rFonts w:ascii="Courier" w:hAnsi="Courier"/>
          <w:color w:val="000000"/>
          <w:sz w:val="16"/>
          <w:szCs w:val="16"/>
        </w:rPr>
        <w:t xml:space="preserve">- </w:t>
      </w:r>
      <w:r w:rsidRPr="006C68BA">
        <w:rPr>
          <w:rFonts w:ascii="Courier" w:hAnsi="Courier"/>
          <w:color w:val="092E64"/>
          <w:sz w:val="16"/>
          <w:szCs w:val="16"/>
        </w:rPr>
        <w:t>Nel</w:t>
      </w:r>
      <w:r w:rsidRPr="006C68BA">
        <w:rPr>
          <w:rFonts w:ascii="Courier" w:hAnsi="Courier"/>
          <w:color w:val="000000"/>
          <w:sz w:val="16"/>
          <w:szCs w:val="16"/>
        </w:rPr>
        <w:t>;</w:t>
      </w:r>
    </w:p>
    <w:p w:rsidR="006C68BA" w:rsidRPr="006C68BA" w:rsidRDefault="006C68BA" w:rsidP="006C68BA">
      <w:pPr>
        <w:autoSpaceDE w:val="0"/>
        <w:autoSpaceDN w:val="0"/>
        <w:rPr>
          <w:sz w:val="16"/>
          <w:szCs w:val="16"/>
        </w:rPr>
      </w:pPr>
      <w:r w:rsidRPr="006C68BA">
        <w:rPr>
          <w:rFonts w:ascii="Courier" w:hAnsi="Courier"/>
          <w:color w:val="808000"/>
          <w:sz w:val="16"/>
          <w:szCs w:val="16"/>
        </w:rPr>
        <w:t xml:space="preserve">else </w:t>
      </w:r>
      <w:r w:rsidRPr="006C68BA">
        <w:rPr>
          <w:rFonts w:ascii="Courier" w:hAnsi="Courier"/>
          <w:color w:val="092E64"/>
          <w:sz w:val="16"/>
          <w:szCs w:val="16"/>
        </w:rPr>
        <w:t xml:space="preserve">Sel </w:t>
      </w:r>
      <w:r w:rsidRPr="006C68BA">
        <w:rPr>
          <w:rFonts w:ascii="Courier" w:hAnsi="Courier"/>
          <w:color w:val="000000"/>
          <w:sz w:val="16"/>
          <w:szCs w:val="16"/>
        </w:rPr>
        <w:t>= (</w:t>
      </w:r>
      <w:r w:rsidRPr="006C68BA">
        <w:rPr>
          <w:rFonts w:ascii="Courier" w:hAnsi="Courier"/>
          <w:color w:val="808000"/>
          <w:sz w:val="16"/>
          <w:szCs w:val="16"/>
        </w:rPr>
        <w:t>unsigned int</w:t>
      </w:r>
      <w:r w:rsidRPr="006C68BA">
        <w:rPr>
          <w:rFonts w:ascii="Courier" w:hAnsi="Courier"/>
          <w:color w:val="000000"/>
          <w:sz w:val="16"/>
          <w:szCs w:val="16"/>
        </w:rPr>
        <w:t>)</w:t>
      </w:r>
      <w:r w:rsidRPr="006C68BA">
        <w:rPr>
          <w:rFonts w:ascii="Courier" w:hAnsi="Courier"/>
          <w:color w:val="092E64"/>
          <w:sz w:val="16"/>
          <w:szCs w:val="16"/>
        </w:rPr>
        <w:t xml:space="preserve">(fSel + </w:t>
      </w:r>
      <w:r w:rsidRPr="006C68BA">
        <w:rPr>
          <w:rFonts w:ascii="Courier" w:hAnsi="Courier"/>
          <w:color w:val="092E64"/>
          <w:sz w:val="16"/>
          <w:szCs w:val="16"/>
          <w:highlight w:val="green"/>
        </w:rPr>
        <w:t>0.51</w:t>
      </w:r>
      <w:r w:rsidRPr="006C68BA">
        <w:rPr>
          <w:rFonts w:ascii="Courier" w:hAnsi="Courier"/>
          <w:color w:val="092E64"/>
          <w:sz w:val="16"/>
          <w:szCs w:val="16"/>
        </w:rPr>
        <w:t>)</w:t>
      </w:r>
      <w:r w:rsidRPr="006C68BA">
        <w:rPr>
          <w:rFonts w:ascii="Courier" w:hAnsi="Courier"/>
          <w:color w:val="000000"/>
          <w:sz w:val="16"/>
          <w:szCs w:val="16"/>
        </w:rPr>
        <w:t>;</w:t>
      </w:r>
      <w:r w:rsidRPr="006C68BA">
        <w:rPr>
          <w:rFonts w:ascii="Courier" w:hAnsi="Courier"/>
          <w:color w:val="000000"/>
          <w:sz w:val="16"/>
          <w:szCs w:val="16"/>
          <w:highlight w:val="yellow"/>
        </w:rPr>
        <w:t>//</w:t>
      </w:r>
      <w:r w:rsidRPr="006C68BA">
        <w:rPr>
          <w:rFonts w:ascii="Courier" w:hAnsi="Courier"/>
          <w:color w:val="092E64"/>
          <w:sz w:val="16"/>
          <w:szCs w:val="16"/>
          <w:highlight w:val="yellow"/>
        </w:rPr>
        <w:t xml:space="preserve"> Sel </w:t>
      </w:r>
      <w:r w:rsidRPr="006C68BA">
        <w:rPr>
          <w:rFonts w:ascii="Courier" w:hAnsi="Courier"/>
          <w:color w:val="000000"/>
          <w:sz w:val="16"/>
          <w:szCs w:val="16"/>
          <w:highlight w:val="yellow"/>
        </w:rPr>
        <w:t>= (</w:t>
      </w:r>
      <w:r w:rsidRPr="006C68BA">
        <w:rPr>
          <w:rFonts w:ascii="Courier" w:hAnsi="Courier"/>
          <w:color w:val="808000"/>
          <w:sz w:val="16"/>
          <w:szCs w:val="16"/>
          <w:highlight w:val="yellow"/>
        </w:rPr>
        <w:t>unsigned int</w:t>
      </w:r>
      <w:r w:rsidRPr="006C68BA">
        <w:rPr>
          <w:rFonts w:ascii="Courier" w:hAnsi="Courier"/>
          <w:color w:val="000000"/>
          <w:sz w:val="16"/>
          <w:szCs w:val="16"/>
          <w:highlight w:val="yellow"/>
        </w:rPr>
        <w:t>)</w:t>
      </w:r>
      <w:r w:rsidRPr="006C68BA">
        <w:rPr>
          <w:rFonts w:ascii="Courier" w:hAnsi="Courier"/>
          <w:color w:val="092E64"/>
          <w:sz w:val="16"/>
          <w:szCs w:val="16"/>
          <w:highlight w:val="yellow"/>
        </w:rPr>
        <w:t>(fSel + 0.49)</w:t>
      </w:r>
      <w:r w:rsidRPr="006C68BA">
        <w:rPr>
          <w:rFonts w:ascii="Courier" w:hAnsi="Courier"/>
          <w:color w:val="000000"/>
          <w:sz w:val="16"/>
          <w:szCs w:val="16"/>
          <w:highlight w:val="yellow"/>
        </w:rPr>
        <w:t>;</w:t>
      </w:r>
    </w:p>
    <w:p w:rsidR="006C68BA" w:rsidRDefault="006C68BA" w:rsidP="006C68BA">
      <w:pPr>
        <w:autoSpaceDE w:val="0"/>
        <w:autoSpaceDN w:val="0"/>
      </w:pPr>
      <w:r w:rsidRPr="006C68BA">
        <w:rPr>
          <w:rFonts w:ascii="Courier" w:hAnsi="Courier"/>
          <w:color w:val="000000"/>
          <w:sz w:val="16"/>
          <w:szCs w:val="16"/>
        </w:rPr>
        <w:t>}</w:t>
      </w:r>
    </w:p>
    <w:p w:rsidR="006C68BA" w:rsidRPr="006C68BA" w:rsidRDefault="006C68BA" w:rsidP="006C68BA"/>
    <w:p w:rsidR="00F5205C" w:rsidRDefault="00F5205C" w:rsidP="00F5205C">
      <w:pPr>
        <w:pStyle w:val="Titolo1"/>
        <w:rPr>
          <w:noProof/>
          <w:lang w:eastAsia="en-GB"/>
        </w:rPr>
      </w:pPr>
      <w:r>
        <w:rPr>
          <w:noProof/>
          <w:lang w:eastAsia="en-GB"/>
        </w:rPr>
        <w:t>Testing approach for new FSW 3.4.4</w:t>
      </w:r>
    </w:p>
    <w:p w:rsidR="006C68BA" w:rsidRPr="006C68BA" w:rsidRDefault="006C68BA" w:rsidP="006C68BA">
      <w:pPr>
        <w:rPr>
          <w:lang w:eastAsia="en-GB"/>
        </w:rPr>
      </w:pPr>
      <w:r>
        <w:rPr>
          <w:lang w:eastAsia="en-GB"/>
        </w:rPr>
        <w:t>Here below a general strategy able to test in MSSL the new features coming with FSW 3.4.4</w:t>
      </w:r>
    </w:p>
    <w:p w:rsidR="00D50DAE" w:rsidRDefault="006C68BA" w:rsidP="006C68BA">
      <w:pPr>
        <w:pStyle w:val="Titolo2"/>
        <w:rPr>
          <w:lang w:eastAsia="en-GB"/>
        </w:rPr>
      </w:pPr>
      <w:r>
        <w:rPr>
          <w:lang w:eastAsia="en-GB"/>
        </w:rPr>
        <w:t>STATIC-TYPE reboot</w:t>
      </w:r>
      <w:r>
        <w:rPr>
          <w:lang w:eastAsia="en-GB"/>
        </w:rPr>
        <w:t xml:space="preserve"> TEST</w:t>
      </w:r>
    </w:p>
    <w:p w:rsidR="006C68BA" w:rsidRDefault="006C68BA" w:rsidP="006C68BA">
      <w:pPr>
        <w:rPr>
          <w:lang w:eastAsia="en-GB"/>
        </w:rPr>
      </w:pPr>
      <w:r>
        <w:rPr>
          <w:lang w:eastAsia="en-GB"/>
        </w:rPr>
        <w:t>The problem generating the reboot is currently not Know, so a test should be performed to verify non-regression in normal science data operation. The following scenarios should be considered:</w:t>
      </w:r>
    </w:p>
    <w:p w:rsidR="006C68BA" w:rsidRDefault="006C68BA" w:rsidP="006C68BA">
      <w:pPr>
        <w:pStyle w:val="Paragrafoelenco"/>
        <w:numPr>
          <w:ilvl w:val="0"/>
          <w:numId w:val="3"/>
        </w:numPr>
        <w:rPr>
          <w:lang w:eastAsia="en-GB"/>
        </w:rPr>
      </w:pPr>
      <w:r>
        <w:rPr>
          <w:lang w:eastAsia="en-GB"/>
        </w:rPr>
        <w:t>Scenario 1</w:t>
      </w:r>
    </w:p>
    <w:p w:rsidR="006C68BA" w:rsidRDefault="006C68BA" w:rsidP="006C68BA">
      <w:pPr>
        <w:pStyle w:val="Paragrafoelenco"/>
        <w:numPr>
          <w:ilvl w:val="1"/>
          <w:numId w:val="3"/>
        </w:numPr>
        <w:rPr>
          <w:lang w:eastAsia="en-GB"/>
        </w:rPr>
      </w:pPr>
      <w:r>
        <w:rPr>
          <w:lang w:eastAsia="en-GB"/>
        </w:rPr>
        <w:t>DPU in OPS</w:t>
      </w:r>
    </w:p>
    <w:p w:rsidR="006C68BA" w:rsidRDefault="006C68BA" w:rsidP="006C68BA">
      <w:pPr>
        <w:pStyle w:val="Paragrafoelenco"/>
        <w:numPr>
          <w:ilvl w:val="1"/>
          <w:numId w:val="3"/>
        </w:numPr>
        <w:rPr>
          <w:lang w:eastAsia="en-GB"/>
        </w:rPr>
      </w:pPr>
      <w:r>
        <w:rPr>
          <w:lang w:eastAsia="en-GB"/>
        </w:rPr>
        <w:t>All sensors in NM for x hours</w:t>
      </w:r>
    </w:p>
    <w:p w:rsidR="006C68BA" w:rsidRDefault="006C68BA" w:rsidP="006C68BA">
      <w:pPr>
        <w:pStyle w:val="Paragrafoelenco"/>
        <w:numPr>
          <w:ilvl w:val="0"/>
          <w:numId w:val="3"/>
        </w:numPr>
        <w:rPr>
          <w:lang w:eastAsia="en-GB"/>
        </w:rPr>
      </w:pPr>
      <w:r>
        <w:rPr>
          <w:lang w:eastAsia="en-GB"/>
        </w:rPr>
        <w:t>Scenario 2</w:t>
      </w:r>
    </w:p>
    <w:p w:rsidR="006C68BA" w:rsidRDefault="006C68BA" w:rsidP="006C68BA">
      <w:pPr>
        <w:pStyle w:val="Paragrafoelenco"/>
        <w:numPr>
          <w:ilvl w:val="1"/>
          <w:numId w:val="3"/>
        </w:numPr>
        <w:rPr>
          <w:lang w:eastAsia="en-GB"/>
        </w:rPr>
      </w:pPr>
      <w:r>
        <w:rPr>
          <w:lang w:eastAsia="en-GB"/>
        </w:rPr>
        <w:t>DPU in OPS</w:t>
      </w:r>
    </w:p>
    <w:p w:rsidR="006C68BA" w:rsidRDefault="006C68BA" w:rsidP="006C68BA">
      <w:pPr>
        <w:pStyle w:val="Paragrafoelenco"/>
        <w:numPr>
          <w:ilvl w:val="1"/>
          <w:numId w:val="3"/>
        </w:numPr>
        <w:rPr>
          <w:lang w:eastAsia="en-GB"/>
        </w:rPr>
      </w:pPr>
      <w:r>
        <w:rPr>
          <w:lang w:eastAsia="en-GB"/>
        </w:rPr>
        <w:t>All sensors</w:t>
      </w:r>
      <w:r>
        <w:rPr>
          <w:lang w:eastAsia="en-GB"/>
        </w:rPr>
        <w:t xml:space="preserve"> in B</w:t>
      </w:r>
      <w:r>
        <w:rPr>
          <w:lang w:eastAsia="en-GB"/>
        </w:rPr>
        <w:t>M for x hours</w:t>
      </w:r>
    </w:p>
    <w:p w:rsidR="006C68BA" w:rsidRDefault="006C68BA" w:rsidP="006C68BA">
      <w:pPr>
        <w:rPr>
          <w:lang w:eastAsia="en-GB"/>
        </w:rPr>
      </w:pPr>
      <w:r>
        <w:rPr>
          <w:lang w:eastAsia="en-GB"/>
        </w:rPr>
        <w:t>Scientific products shall be checked to verify correctness in content and delivery rate.</w:t>
      </w:r>
    </w:p>
    <w:p w:rsidR="009B6CF2" w:rsidRDefault="009B6CF2" w:rsidP="006C68BA">
      <w:pPr>
        <w:rPr>
          <w:lang w:eastAsia="en-GB"/>
        </w:rPr>
      </w:pPr>
    </w:p>
    <w:p w:rsidR="009B6CF2" w:rsidRDefault="009B6CF2" w:rsidP="009B6CF2">
      <w:pPr>
        <w:pStyle w:val="Titolo2"/>
        <w:rPr>
          <w:lang w:eastAsia="en-GB"/>
        </w:rPr>
      </w:pPr>
      <w:r>
        <w:rPr>
          <w:lang w:eastAsia="en-GB"/>
        </w:rPr>
        <w:t>PAS HIGH DATA RATE</w:t>
      </w:r>
      <w:r>
        <w:rPr>
          <w:lang w:eastAsia="en-GB"/>
        </w:rPr>
        <w:t xml:space="preserve"> Test</w:t>
      </w:r>
    </w:p>
    <w:p w:rsidR="009B6CF2" w:rsidRPr="009B6CF2" w:rsidRDefault="009B6CF2" w:rsidP="009B6CF2">
      <w:pPr>
        <w:pStyle w:val="Titolo3"/>
        <w:rPr>
          <w:lang w:eastAsia="en-GB"/>
        </w:rPr>
      </w:pPr>
      <w:r>
        <w:rPr>
          <w:lang w:eastAsia="en-GB"/>
        </w:rPr>
        <w:t>Cadence mode Test for EAS1,EAS2,HIS</w:t>
      </w:r>
    </w:p>
    <w:p w:rsidR="009B6CF2" w:rsidRDefault="009B6CF2" w:rsidP="009B6CF2">
      <w:pPr>
        <w:rPr>
          <w:lang w:eastAsia="en-GB"/>
        </w:rPr>
      </w:pPr>
      <w:r>
        <w:rPr>
          <w:lang w:eastAsia="en-GB"/>
        </w:rPr>
        <w:t>The new command should be verified for EAS1, EAS2 and HIS in order to check the proper command execution.</w:t>
      </w:r>
    </w:p>
    <w:p w:rsidR="009B6CF2" w:rsidRDefault="009B6CF2" w:rsidP="009B6CF2">
      <w:pPr>
        <w:rPr>
          <w:lang w:eastAsia="en-GB"/>
        </w:rPr>
      </w:pPr>
      <w:r>
        <w:rPr>
          <w:lang w:eastAsia="en-GB"/>
        </w:rPr>
        <w:t>All possible rates should be stimulated with both ignore flag enable and disabled.</w:t>
      </w:r>
    </w:p>
    <w:p w:rsidR="00ED1A5E" w:rsidRDefault="00ED1A5E" w:rsidP="009B6CF2">
      <w:pPr>
        <w:rPr>
          <w:lang w:eastAsia="en-GB"/>
        </w:rPr>
      </w:pPr>
    </w:p>
    <w:p w:rsidR="00ED1A5E" w:rsidRPr="009B6CF2" w:rsidRDefault="00ED1A5E" w:rsidP="00ED1A5E">
      <w:pPr>
        <w:pStyle w:val="Titolo3"/>
        <w:rPr>
          <w:lang w:eastAsia="en-GB"/>
        </w:rPr>
      </w:pPr>
      <w:r>
        <w:rPr>
          <w:lang w:eastAsia="en-GB"/>
        </w:rPr>
        <w:t xml:space="preserve">Cadence mode Test for </w:t>
      </w:r>
      <w:r>
        <w:rPr>
          <w:lang w:eastAsia="en-GB"/>
        </w:rPr>
        <w:t>PAS</w:t>
      </w:r>
      <w:r w:rsidR="009B0044">
        <w:rPr>
          <w:lang w:eastAsia="en-GB"/>
        </w:rPr>
        <w:t xml:space="preserve"> in Nominal configuration</w:t>
      </w:r>
    </w:p>
    <w:p w:rsidR="00ED1A5E" w:rsidRDefault="00ED1A5E" w:rsidP="009B6CF2">
      <w:pPr>
        <w:rPr>
          <w:lang w:eastAsia="en-GB"/>
        </w:rPr>
      </w:pPr>
      <w:r>
        <w:rPr>
          <w:lang w:eastAsia="en-GB"/>
        </w:rPr>
        <w:t xml:space="preserve">The FSW 3.4.4 come with a new PAS NM Cyclogram that should be patched in MRAM, so any reboot upon this table patch will load in RAM the new NM cyclogram. </w:t>
      </w:r>
    </w:p>
    <w:p w:rsidR="00ED1A5E" w:rsidRDefault="00ED1A5E" w:rsidP="009B6CF2">
      <w:pPr>
        <w:rPr>
          <w:lang w:eastAsia="en-GB"/>
        </w:rPr>
      </w:pPr>
      <w:r>
        <w:rPr>
          <w:lang w:eastAsia="en-GB"/>
        </w:rPr>
        <w:t xml:space="preserve">A couple of configuration parameter should be modified in RAM for different tests in order to verify the acquisition scheme depicted in </w:t>
      </w:r>
      <w:r>
        <w:rPr>
          <w:lang w:eastAsia="en-GB"/>
        </w:rPr>
        <w:fldChar w:fldCharType="begin"/>
      </w:r>
      <w:r>
        <w:rPr>
          <w:lang w:eastAsia="en-GB"/>
        </w:rPr>
        <w:instrText xml:space="preserve"> REF _Ref134172652 \h </w:instrText>
      </w:r>
      <w:r>
        <w:rPr>
          <w:lang w:eastAsia="en-GB"/>
        </w:rPr>
      </w:r>
      <w:r>
        <w:rPr>
          <w:lang w:eastAsia="en-GB"/>
        </w:rPr>
        <w:fldChar w:fldCharType="separate"/>
      </w:r>
      <w:r>
        <w:t xml:space="preserve">Figure </w:t>
      </w:r>
      <w:r>
        <w:rPr>
          <w:noProof/>
        </w:rPr>
        <w:t>1</w:t>
      </w:r>
      <w:r>
        <w:rPr>
          <w:lang w:eastAsia="en-GB"/>
        </w:rPr>
        <w:fldChar w:fldCharType="end"/>
      </w:r>
      <w:r>
        <w:rPr>
          <w:lang w:eastAsia="en-GB"/>
        </w:rPr>
        <w:t>. These configuration parameters are:</w:t>
      </w:r>
    </w:p>
    <w:p w:rsidR="009B6CF2" w:rsidRPr="00ED1A5E" w:rsidRDefault="00ED1A5E" w:rsidP="00ED1A5E">
      <w:pPr>
        <w:pStyle w:val="Paragrafoelenco"/>
        <w:numPr>
          <w:ilvl w:val="0"/>
          <w:numId w:val="5"/>
        </w:numPr>
        <w:rPr>
          <w:lang w:eastAsia="en-GB"/>
        </w:rPr>
      </w:pPr>
      <w:r w:rsidRPr="00ED1A5E">
        <w:rPr>
          <w:rFonts w:ascii="Arial" w:eastAsia="Times New Roman" w:hAnsi="Arial" w:cs="Arial"/>
          <w:sz w:val="16"/>
          <w:szCs w:val="16"/>
          <w:lang w:eastAsia="en-GB"/>
        </w:rPr>
        <w:t>0x3006</w:t>
      </w:r>
      <w:r>
        <w:rPr>
          <w:rFonts w:ascii="Arial" w:eastAsia="Times New Roman" w:hAnsi="Arial" w:cs="Arial"/>
          <w:sz w:val="16"/>
          <w:szCs w:val="16"/>
          <w:lang w:eastAsia="en-GB"/>
        </w:rPr>
        <w:t xml:space="preserve"> : allowing a Full sampling modification</w:t>
      </w:r>
    </w:p>
    <w:p w:rsidR="00ED1A5E" w:rsidRPr="00ED1A5E" w:rsidRDefault="00ED1A5E" w:rsidP="00ED1A5E">
      <w:pPr>
        <w:pStyle w:val="Paragrafoelenco"/>
        <w:numPr>
          <w:ilvl w:val="0"/>
          <w:numId w:val="5"/>
        </w:numPr>
        <w:rPr>
          <w:lang w:eastAsia="en-GB"/>
        </w:rPr>
      </w:pPr>
      <w:r>
        <w:rPr>
          <w:rFonts w:ascii="Arial" w:eastAsia="Times New Roman" w:hAnsi="Arial" w:cs="Arial"/>
          <w:sz w:val="16"/>
          <w:szCs w:val="16"/>
          <w:lang w:eastAsia="en-GB"/>
        </w:rPr>
        <w:t>0x3005 : allowing the NM sampling modification</w:t>
      </w:r>
    </w:p>
    <w:p w:rsidR="00ED1A5E" w:rsidRDefault="00ED1A5E" w:rsidP="00ED1A5E">
      <w:pPr>
        <w:rPr>
          <w:lang w:eastAsia="en-GB"/>
        </w:rPr>
      </w:pPr>
      <w:r>
        <w:rPr>
          <w:lang w:eastAsia="en-GB"/>
        </w:rPr>
        <w:t>Of course the configuration parameters should be changed while PAS in in IDLE mode.</w:t>
      </w:r>
    </w:p>
    <w:p w:rsidR="00ED1A5E" w:rsidRDefault="00ED1A5E" w:rsidP="00ED1A5E">
      <w:pPr>
        <w:rPr>
          <w:lang w:eastAsia="en-GB"/>
        </w:rPr>
      </w:pPr>
      <w:r>
        <w:rPr>
          <w:lang w:eastAsia="en-GB"/>
        </w:rPr>
        <w:lastRenderedPageBreak/>
        <w:t>Here below a table illustrating all combination of configuration parameters to be tested to verify nominal PAS Behaviour:</w:t>
      </w:r>
    </w:p>
    <w:tbl>
      <w:tblPr>
        <w:tblStyle w:val="Grigliatabella"/>
        <w:tblW w:w="0" w:type="auto"/>
        <w:jc w:val="center"/>
        <w:tblLook w:val="04A0" w:firstRow="1" w:lastRow="0" w:firstColumn="1" w:lastColumn="0" w:noHBand="0" w:noVBand="1"/>
      </w:tblPr>
      <w:tblGrid>
        <w:gridCol w:w="1129"/>
        <w:gridCol w:w="1276"/>
        <w:gridCol w:w="1559"/>
        <w:gridCol w:w="3828"/>
      </w:tblGrid>
      <w:tr w:rsidR="009B0044" w:rsidTr="009B0044">
        <w:trPr>
          <w:jc w:val="center"/>
        </w:trPr>
        <w:tc>
          <w:tcPr>
            <w:tcW w:w="1129" w:type="dxa"/>
          </w:tcPr>
          <w:p w:rsidR="009B0044" w:rsidRPr="009B0044" w:rsidRDefault="009B0044" w:rsidP="009B0044">
            <w:pPr>
              <w:jc w:val="center"/>
              <w:rPr>
                <w:b/>
                <w:i/>
                <w:lang w:eastAsia="en-GB"/>
              </w:rPr>
            </w:pPr>
            <w:r w:rsidRPr="009B0044">
              <w:rPr>
                <w:b/>
                <w:i/>
                <w:lang w:eastAsia="en-GB"/>
              </w:rPr>
              <w:t>0x3006</w:t>
            </w:r>
          </w:p>
        </w:tc>
        <w:tc>
          <w:tcPr>
            <w:tcW w:w="1276" w:type="dxa"/>
          </w:tcPr>
          <w:p w:rsidR="009B0044" w:rsidRPr="009B0044" w:rsidRDefault="009B0044" w:rsidP="009B0044">
            <w:pPr>
              <w:jc w:val="center"/>
              <w:rPr>
                <w:b/>
                <w:i/>
                <w:lang w:eastAsia="en-GB"/>
              </w:rPr>
            </w:pPr>
            <w:r w:rsidRPr="009B0044">
              <w:rPr>
                <w:b/>
                <w:i/>
                <w:lang w:eastAsia="en-GB"/>
              </w:rPr>
              <w:t>0x3005</w:t>
            </w:r>
          </w:p>
        </w:tc>
        <w:tc>
          <w:tcPr>
            <w:tcW w:w="1559" w:type="dxa"/>
          </w:tcPr>
          <w:p w:rsidR="009B0044" w:rsidRPr="009B0044" w:rsidRDefault="009B0044" w:rsidP="009B0044">
            <w:pPr>
              <w:jc w:val="center"/>
              <w:rPr>
                <w:b/>
                <w:i/>
                <w:lang w:eastAsia="en-GB"/>
              </w:rPr>
            </w:pPr>
            <w:r w:rsidRPr="009B0044">
              <w:rPr>
                <w:b/>
                <w:i/>
                <w:lang w:eastAsia="en-GB"/>
              </w:rPr>
              <w:t>Cadence</w:t>
            </w:r>
          </w:p>
        </w:tc>
        <w:tc>
          <w:tcPr>
            <w:tcW w:w="3828" w:type="dxa"/>
          </w:tcPr>
          <w:p w:rsidR="009B0044" w:rsidRPr="009B0044" w:rsidRDefault="009B0044" w:rsidP="009B0044">
            <w:pPr>
              <w:jc w:val="center"/>
              <w:rPr>
                <w:b/>
                <w:i/>
                <w:lang w:eastAsia="en-GB"/>
              </w:rPr>
            </w:pPr>
            <w:r>
              <w:rPr>
                <w:b/>
                <w:i/>
                <w:lang w:eastAsia="en-GB"/>
              </w:rPr>
              <w:t>Expected</w:t>
            </w:r>
          </w:p>
        </w:tc>
      </w:tr>
      <w:tr w:rsidR="009B0044" w:rsidTr="009B0044">
        <w:trPr>
          <w:jc w:val="center"/>
        </w:trPr>
        <w:tc>
          <w:tcPr>
            <w:tcW w:w="1129" w:type="dxa"/>
          </w:tcPr>
          <w:p w:rsidR="009B0044" w:rsidRDefault="009B0044" w:rsidP="00ED1A5E">
            <w:pPr>
              <w:rPr>
                <w:lang w:eastAsia="en-GB"/>
              </w:rPr>
            </w:pPr>
            <w:r>
              <w:rPr>
                <w:lang w:eastAsia="en-GB"/>
              </w:rPr>
              <w:t>64,9,11</w:t>
            </w:r>
          </w:p>
        </w:tc>
        <w:tc>
          <w:tcPr>
            <w:tcW w:w="1276" w:type="dxa"/>
          </w:tcPr>
          <w:p w:rsidR="009B0044" w:rsidRDefault="009B0044" w:rsidP="00ED1A5E">
            <w:pPr>
              <w:rPr>
                <w:lang w:eastAsia="en-GB"/>
              </w:rPr>
            </w:pPr>
            <w:r>
              <w:rPr>
                <w:lang w:eastAsia="en-GB"/>
              </w:rPr>
              <w:t>48,5,11</w:t>
            </w:r>
          </w:p>
        </w:tc>
        <w:tc>
          <w:tcPr>
            <w:tcW w:w="1559" w:type="dxa"/>
          </w:tcPr>
          <w:p w:rsidR="009B0044" w:rsidRDefault="009B0044" w:rsidP="00ED1A5E">
            <w:pPr>
              <w:rPr>
                <w:lang w:eastAsia="en-GB"/>
              </w:rPr>
            </w:pPr>
            <w:r>
              <w:rPr>
                <w:lang w:eastAsia="en-GB"/>
              </w:rPr>
              <w:t>High</w:t>
            </w:r>
          </w:p>
        </w:tc>
        <w:tc>
          <w:tcPr>
            <w:tcW w:w="3828" w:type="dxa"/>
          </w:tcPr>
          <w:p w:rsidR="009B0044" w:rsidRDefault="009B0044" w:rsidP="00ED1A5E">
            <w:pPr>
              <w:rPr>
                <w:lang w:eastAsia="en-GB"/>
              </w:rPr>
            </w:pPr>
            <w:r>
              <w:rPr>
                <w:lang w:eastAsia="en-GB"/>
              </w:rPr>
              <w:t>A sample each 1 second</w:t>
            </w:r>
          </w:p>
        </w:tc>
      </w:tr>
      <w:tr w:rsidR="009B0044" w:rsidTr="009B0044">
        <w:trPr>
          <w:jc w:val="center"/>
        </w:trPr>
        <w:tc>
          <w:tcPr>
            <w:tcW w:w="1129" w:type="dxa"/>
          </w:tcPr>
          <w:p w:rsidR="009B0044" w:rsidRDefault="009B0044" w:rsidP="009B0044">
            <w:pPr>
              <w:rPr>
                <w:lang w:eastAsia="en-GB"/>
              </w:rPr>
            </w:pPr>
            <w:r>
              <w:rPr>
                <w:lang w:eastAsia="en-GB"/>
              </w:rPr>
              <w:t>64,9,11</w:t>
            </w:r>
          </w:p>
        </w:tc>
        <w:tc>
          <w:tcPr>
            <w:tcW w:w="1276" w:type="dxa"/>
          </w:tcPr>
          <w:p w:rsidR="009B0044" w:rsidRDefault="009B0044" w:rsidP="009B0044">
            <w:pPr>
              <w:rPr>
                <w:lang w:eastAsia="en-GB"/>
              </w:rPr>
            </w:pPr>
            <w:r>
              <w:rPr>
                <w:lang w:eastAsia="en-GB"/>
              </w:rPr>
              <w:t>64,9,11</w:t>
            </w:r>
          </w:p>
        </w:tc>
        <w:tc>
          <w:tcPr>
            <w:tcW w:w="1559" w:type="dxa"/>
          </w:tcPr>
          <w:p w:rsidR="009B0044" w:rsidRDefault="009B0044" w:rsidP="009B0044">
            <w:pPr>
              <w:rPr>
                <w:lang w:eastAsia="en-GB"/>
              </w:rPr>
            </w:pPr>
            <w:r>
              <w:rPr>
                <w:lang w:eastAsia="en-GB"/>
              </w:rPr>
              <w:t>Medium</w:t>
            </w:r>
          </w:p>
        </w:tc>
        <w:tc>
          <w:tcPr>
            <w:tcW w:w="3828" w:type="dxa"/>
          </w:tcPr>
          <w:p w:rsidR="009B0044" w:rsidRDefault="009B0044" w:rsidP="009B0044">
            <w:pPr>
              <w:rPr>
                <w:lang w:eastAsia="en-GB"/>
              </w:rPr>
            </w:pPr>
            <w:r>
              <w:rPr>
                <w:lang w:eastAsia="en-GB"/>
              </w:rPr>
              <w:t xml:space="preserve">A </w:t>
            </w:r>
            <w:r>
              <w:rPr>
                <w:lang w:eastAsia="en-GB"/>
              </w:rPr>
              <w:t>sample each 2</w:t>
            </w:r>
            <w:r>
              <w:rPr>
                <w:lang w:eastAsia="en-GB"/>
              </w:rPr>
              <w:t xml:space="preserve"> second</w:t>
            </w:r>
          </w:p>
        </w:tc>
      </w:tr>
      <w:tr w:rsidR="009B0044" w:rsidTr="009B0044">
        <w:trPr>
          <w:jc w:val="center"/>
        </w:trPr>
        <w:tc>
          <w:tcPr>
            <w:tcW w:w="1129" w:type="dxa"/>
          </w:tcPr>
          <w:p w:rsidR="009B0044" w:rsidRDefault="009B0044" w:rsidP="009B0044">
            <w:pPr>
              <w:rPr>
                <w:lang w:eastAsia="en-GB"/>
              </w:rPr>
            </w:pPr>
            <w:r>
              <w:rPr>
                <w:lang w:eastAsia="en-GB"/>
              </w:rPr>
              <w:t>64,9,11</w:t>
            </w:r>
          </w:p>
        </w:tc>
        <w:tc>
          <w:tcPr>
            <w:tcW w:w="1276" w:type="dxa"/>
          </w:tcPr>
          <w:p w:rsidR="009B0044" w:rsidRDefault="009B0044" w:rsidP="009B0044">
            <w:pPr>
              <w:rPr>
                <w:lang w:eastAsia="en-GB"/>
              </w:rPr>
            </w:pPr>
            <w:r>
              <w:rPr>
                <w:lang w:eastAsia="en-GB"/>
              </w:rPr>
              <w:t>92,9,11</w:t>
            </w:r>
          </w:p>
        </w:tc>
        <w:tc>
          <w:tcPr>
            <w:tcW w:w="1559" w:type="dxa"/>
          </w:tcPr>
          <w:p w:rsidR="009B0044" w:rsidRDefault="009B0044" w:rsidP="009B0044">
            <w:pPr>
              <w:rPr>
                <w:lang w:eastAsia="en-GB"/>
              </w:rPr>
            </w:pPr>
            <w:r>
              <w:rPr>
                <w:lang w:eastAsia="en-GB"/>
              </w:rPr>
              <w:t>Nominal</w:t>
            </w:r>
          </w:p>
        </w:tc>
        <w:tc>
          <w:tcPr>
            <w:tcW w:w="3828" w:type="dxa"/>
          </w:tcPr>
          <w:p w:rsidR="009B0044" w:rsidRDefault="009B0044" w:rsidP="009B0044">
            <w:pPr>
              <w:keepNext/>
              <w:rPr>
                <w:lang w:eastAsia="en-GB"/>
              </w:rPr>
            </w:pPr>
            <w:r>
              <w:rPr>
                <w:lang w:eastAsia="en-GB"/>
              </w:rPr>
              <w:t xml:space="preserve">A </w:t>
            </w:r>
            <w:r>
              <w:rPr>
                <w:lang w:eastAsia="en-GB"/>
              </w:rPr>
              <w:t>sample each 4</w:t>
            </w:r>
            <w:r>
              <w:rPr>
                <w:lang w:eastAsia="en-GB"/>
              </w:rPr>
              <w:t xml:space="preserve"> second</w:t>
            </w:r>
          </w:p>
        </w:tc>
      </w:tr>
    </w:tbl>
    <w:p w:rsidR="00ED1A5E" w:rsidRDefault="009B0044" w:rsidP="009B0044">
      <w:pPr>
        <w:pStyle w:val="Didascalia"/>
        <w:jc w:val="center"/>
      </w:pPr>
      <w:r>
        <w:t xml:space="preserve">Table </w:t>
      </w:r>
      <w:r>
        <w:fldChar w:fldCharType="begin"/>
      </w:r>
      <w:r>
        <w:instrText xml:space="preserve"> SEQ Table \* ARABIC </w:instrText>
      </w:r>
      <w:r>
        <w:fldChar w:fldCharType="separate"/>
      </w:r>
      <w:r>
        <w:rPr>
          <w:noProof/>
        </w:rPr>
        <w:t>4</w:t>
      </w:r>
      <w:r>
        <w:fldChar w:fldCharType="end"/>
      </w:r>
      <w:r>
        <w:t>: PAS NOMINAL HIGH RATE Configuration</w:t>
      </w:r>
    </w:p>
    <w:p w:rsidR="009B0044" w:rsidRDefault="009B0044" w:rsidP="009B0044">
      <w:pPr>
        <w:rPr>
          <w:lang w:eastAsia="en-GB"/>
        </w:rPr>
      </w:pPr>
      <w:r>
        <w:rPr>
          <w:lang w:eastAsia="en-GB"/>
        </w:rPr>
        <w:t>Note, that PAS teams should also verify :</w:t>
      </w:r>
    </w:p>
    <w:p w:rsidR="009B0044" w:rsidRDefault="009B0044" w:rsidP="009B0044">
      <w:pPr>
        <w:pStyle w:val="Paragrafoelenco"/>
        <w:numPr>
          <w:ilvl w:val="0"/>
          <w:numId w:val="6"/>
        </w:numPr>
        <w:rPr>
          <w:lang w:eastAsia="en-GB"/>
        </w:rPr>
      </w:pPr>
      <w:r>
        <w:rPr>
          <w:lang w:eastAsia="en-GB"/>
        </w:rPr>
        <w:t>New PT algorithm</w:t>
      </w:r>
    </w:p>
    <w:p w:rsidR="009B0044" w:rsidRDefault="009B0044" w:rsidP="009B0044">
      <w:pPr>
        <w:pStyle w:val="Paragrafoelenco"/>
        <w:numPr>
          <w:ilvl w:val="0"/>
          <w:numId w:val="6"/>
        </w:numPr>
        <w:rPr>
          <w:lang w:eastAsia="en-GB"/>
        </w:rPr>
      </w:pPr>
      <w:r>
        <w:rPr>
          <w:lang w:eastAsia="en-GB"/>
        </w:rPr>
        <w:t>Correct cadence according to the new NM cyclogram</w:t>
      </w:r>
    </w:p>
    <w:p w:rsidR="009B0044" w:rsidRPr="009B6CF2" w:rsidRDefault="009B0044" w:rsidP="009B0044">
      <w:pPr>
        <w:pStyle w:val="Titolo3"/>
        <w:rPr>
          <w:lang w:eastAsia="en-GB"/>
        </w:rPr>
      </w:pPr>
      <w:r>
        <w:rPr>
          <w:lang w:eastAsia="en-GB"/>
        </w:rPr>
        <w:t xml:space="preserve">Cadence mode Test for PAS in </w:t>
      </w:r>
      <w:r>
        <w:rPr>
          <w:lang w:eastAsia="en-GB"/>
        </w:rPr>
        <w:t>Erroneous</w:t>
      </w:r>
      <w:r>
        <w:rPr>
          <w:lang w:eastAsia="en-GB"/>
        </w:rPr>
        <w:t xml:space="preserve"> configuration</w:t>
      </w:r>
    </w:p>
    <w:p w:rsidR="009B0044" w:rsidRDefault="009B0044" w:rsidP="009B0044">
      <w:pPr>
        <w:rPr>
          <w:lang w:eastAsia="en-GB"/>
        </w:rPr>
      </w:pPr>
      <w:r>
        <w:rPr>
          <w:lang w:eastAsia="en-GB"/>
        </w:rPr>
        <w:t xml:space="preserve">Here below a table illustrating all combination of configuration parameters to be tested to verify </w:t>
      </w:r>
      <w:r>
        <w:rPr>
          <w:lang w:eastAsia="en-GB"/>
        </w:rPr>
        <w:t>bad</w:t>
      </w:r>
      <w:r>
        <w:rPr>
          <w:lang w:eastAsia="en-GB"/>
        </w:rPr>
        <w:t xml:space="preserve"> PAS </w:t>
      </w:r>
      <w:r>
        <w:rPr>
          <w:lang w:eastAsia="en-GB"/>
        </w:rPr>
        <w:t>configuration</w:t>
      </w:r>
      <w:r>
        <w:rPr>
          <w:lang w:eastAsia="en-GB"/>
        </w:rPr>
        <w:t>:</w:t>
      </w:r>
    </w:p>
    <w:tbl>
      <w:tblPr>
        <w:tblStyle w:val="Grigliatabella"/>
        <w:tblW w:w="0" w:type="auto"/>
        <w:jc w:val="center"/>
        <w:tblLook w:val="04A0" w:firstRow="1" w:lastRow="0" w:firstColumn="1" w:lastColumn="0" w:noHBand="0" w:noVBand="1"/>
      </w:tblPr>
      <w:tblGrid>
        <w:gridCol w:w="1129"/>
        <w:gridCol w:w="1276"/>
        <w:gridCol w:w="1559"/>
        <w:gridCol w:w="3828"/>
      </w:tblGrid>
      <w:tr w:rsidR="009B0044" w:rsidTr="004A048A">
        <w:trPr>
          <w:jc w:val="center"/>
        </w:trPr>
        <w:tc>
          <w:tcPr>
            <w:tcW w:w="1129" w:type="dxa"/>
          </w:tcPr>
          <w:p w:rsidR="009B0044" w:rsidRPr="009B0044" w:rsidRDefault="009B0044" w:rsidP="004A048A">
            <w:pPr>
              <w:jc w:val="center"/>
              <w:rPr>
                <w:b/>
                <w:i/>
                <w:lang w:eastAsia="en-GB"/>
              </w:rPr>
            </w:pPr>
            <w:r w:rsidRPr="009B0044">
              <w:rPr>
                <w:b/>
                <w:i/>
                <w:lang w:eastAsia="en-GB"/>
              </w:rPr>
              <w:t>0x3006</w:t>
            </w:r>
          </w:p>
        </w:tc>
        <w:tc>
          <w:tcPr>
            <w:tcW w:w="1276" w:type="dxa"/>
          </w:tcPr>
          <w:p w:rsidR="009B0044" w:rsidRPr="009B0044" w:rsidRDefault="009B0044" w:rsidP="004A048A">
            <w:pPr>
              <w:jc w:val="center"/>
              <w:rPr>
                <w:b/>
                <w:i/>
                <w:lang w:eastAsia="en-GB"/>
              </w:rPr>
            </w:pPr>
            <w:r w:rsidRPr="009B0044">
              <w:rPr>
                <w:b/>
                <w:i/>
                <w:lang w:eastAsia="en-GB"/>
              </w:rPr>
              <w:t>0x3005</w:t>
            </w:r>
          </w:p>
        </w:tc>
        <w:tc>
          <w:tcPr>
            <w:tcW w:w="1559" w:type="dxa"/>
          </w:tcPr>
          <w:p w:rsidR="009B0044" w:rsidRPr="009B0044" w:rsidRDefault="009B0044" w:rsidP="004A048A">
            <w:pPr>
              <w:jc w:val="center"/>
              <w:rPr>
                <w:b/>
                <w:i/>
                <w:lang w:eastAsia="en-GB"/>
              </w:rPr>
            </w:pPr>
            <w:r w:rsidRPr="009B0044">
              <w:rPr>
                <w:b/>
                <w:i/>
                <w:lang w:eastAsia="en-GB"/>
              </w:rPr>
              <w:t>Cadence</w:t>
            </w:r>
          </w:p>
        </w:tc>
        <w:tc>
          <w:tcPr>
            <w:tcW w:w="3828" w:type="dxa"/>
          </w:tcPr>
          <w:p w:rsidR="009B0044" w:rsidRPr="009B0044" w:rsidRDefault="009B0044" w:rsidP="004A048A">
            <w:pPr>
              <w:jc w:val="center"/>
              <w:rPr>
                <w:b/>
                <w:i/>
                <w:lang w:eastAsia="en-GB"/>
              </w:rPr>
            </w:pPr>
            <w:r>
              <w:rPr>
                <w:b/>
                <w:i/>
                <w:lang w:eastAsia="en-GB"/>
              </w:rPr>
              <w:t>Expected</w:t>
            </w:r>
          </w:p>
        </w:tc>
      </w:tr>
      <w:tr w:rsidR="009B0044" w:rsidTr="004A048A">
        <w:trPr>
          <w:jc w:val="center"/>
        </w:trPr>
        <w:tc>
          <w:tcPr>
            <w:tcW w:w="1129" w:type="dxa"/>
          </w:tcPr>
          <w:p w:rsidR="009B0044" w:rsidRDefault="009B0044" w:rsidP="004A048A">
            <w:pPr>
              <w:rPr>
                <w:lang w:eastAsia="en-GB"/>
              </w:rPr>
            </w:pPr>
            <w:r>
              <w:rPr>
                <w:lang w:eastAsia="en-GB"/>
              </w:rPr>
              <w:t>64,9,11</w:t>
            </w:r>
          </w:p>
        </w:tc>
        <w:tc>
          <w:tcPr>
            <w:tcW w:w="1276" w:type="dxa"/>
          </w:tcPr>
          <w:p w:rsidR="009B0044" w:rsidRDefault="009B0044" w:rsidP="004A048A">
            <w:pPr>
              <w:rPr>
                <w:lang w:eastAsia="en-GB"/>
              </w:rPr>
            </w:pPr>
            <w:r>
              <w:rPr>
                <w:lang w:eastAsia="en-GB"/>
              </w:rPr>
              <w:t>48,5,11</w:t>
            </w:r>
          </w:p>
        </w:tc>
        <w:tc>
          <w:tcPr>
            <w:tcW w:w="1559" w:type="dxa"/>
          </w:tcPr>
          <w:p w:rsidR="009B0044" w:rsidRDefault="009B0044" w:rsidP="004A048A">
            <w:pPr>
              <w:rPr>
                <w:lang w:eastAsia="en-GB"/>
              </w:rPr>
            </w:pPr>
            <w:r>
              <w:rPr>
                <w:lang w:eastAsia="en-GB"/>
              </w:rPr>
              <w:t>Nominal</w:t>
            </w:r>
          </w:p>
        </w:tc>
        <w:tc>
          <w:tcPr>
            <w:tcW w:w="3828" w:type="dxa"/>
          </w:tcPr>
          <w:p w:rsidR="009B0044" w:rsidRDefault="009B0044" w:rsidP="004A048A">
            <w:pPr>
              <w:rPr>
                <w:lang w:eastAsia="en-GB"/>
              </w:rPr>
            </w:pPr>
            <w:r>
              <w:rPr>
                <w:lang w:eastAsia="en-GB"/>
              </w:rPr>
              <w:t xml:space="preserve">A </w:t>
            </w:r>
            <w:r>
              <w:rPr>
                <w:lang w:eastAsia="en-GB"/>
              </w:rPr>
              <w:t>sample each 4</w:t>
            </w:r>
            <w:r>
              <w:rPr>
                <w:lang w:eastAsia="en-GB"/>
              </w:rPr>
              <w:t xml:space="preserve"> second</w:t>
            </w:r>
          </w:p>
        </w:tc>
      </w:tr>
      <w:tr w:rsidR="0006797A" w:rsidTr="004A048A">
        <w:trPr>
          <w:jc w:val="center"/>
        </w:trPr>
        <w:tc>
          <w:tcPr>
            <w:tcW w:w="1129" w:type="dxa"/>
          </w:tcPr>
          <w:p w:rsidR="0006797A" w:rsidRDefault="0006797A" w:rsidP="0006797A">
            <w:pPr>
              <w:rPr>
                <w:lang w:eastAsia="en-GB"/>
              </w:rPr>
            </w:pPr>
            <w:r>
              <w:rPr>
                <w:lang w:eastAsia="en-GB"/>
              </w:rPr>
              <w:t>64,9,11</w:t>
            </w:r>
          </w:p>
        </w:tc>
        <w:tc>
          <w:tcPr>
            <w:tcW w:w="1276" w:type="dxa"/>
          </w:tcPr>
          <w:p w:rsidR="0006797A" w:rsidRDefault="0006797A" w:rsidP="0006797A">
            <w:pPr>
              <w:rPr>
                <w:lang w:eastAsia="en-GB"/>
              </w:rPr>
            </w:pPr>
            <w:r>
              <w:rPr>
                <w:lang w:eastAsia="en-GB"/>
              </w:rPr>
              <w:t>48,5,11</w:t>
            </w:r>
          </w:p>
        </w:tc>
        <w:tc>
          <w:tcPr>
            <w:tcW w:w="1559" w:type="dxa"/>
          </w:tcPr>
          <w:p w:rsidR="0006797A" w:rsidRDefault="0006797A" w:rsidP="0006797A">
            <w:pPr>
              <w:rPr>
                <w:lang w:eastAsia="en-GB"/>
              </w:rPr>
            </w:pPr>
            <w:r>
              <w:rPr>
                <w:lang w:eastAsia="en-GB"/>
              </w:rPr>
              <w:t>Medium</w:t>
            </w:r>
          </w:p>
        </w:tc>
        <w:tc>
          <w:tcPr>
            <w:tcW w:w="3828" w:type="dxa"/>
          </w:tcPr>
          <w:p w:rsidR="0006797A" w:rsidRDefault="0006797A" w:rsidP="0006797A">
            <w:pPr>
              <w:rPr>
                <w:lang w:eastAsia="en-GB"/>
              </w:rPr>
            </w:pPr>
            <w:r>
              <w:rPr>
                <w:lang w:eastAsia="en-GB"/>
              </w:rPr>
              <w:t>A sample each 2 second</w:t>
            </w:r>
          </w:p>
        </w:tc>
      </w:tr>
      <w:tr w:rsidR="0006797A" w:rsidTr="004A048A">
        <w:trPr>
          <w:jc w:val="center"/>
        </w:trPr>
        <w:tc>
          <w:tcPr>
            <w:tcW w:w="1129" w:type="dxa"/>
          </w:tcPr>
          <w:p w:rsidR="0006797A" w:rsidRDefault="0006797A" w:rsidP="0006797A">
            <w:pPr>
              <w:rPr>
                <w:lang w:eastAsia="en-GB"/>
              </w:rPr>
            </w:pPr>
            <w:r>
              <w:rPr>
                <w:lang w:eastAsia="en-GB"/>
              </w:rPr>
              <w:t>64,9,11</w:t>
            </w:r>
          </w:p>
        </w:tc>
        <w:tc>
          <w:tcPr>
            <w:tcW w:w="1276" w:type="dxa"/>
          </w:tcPr>
          <w:p w:rsidR="0006797A" w:rsidRDefault="0006797A" w:rsidP="0006797A">
            <w:pPr>
              <w:rPr>
                <w:lang w:eastAsia="en-GB"/>
              </w:rPr>
            </w:pPr>
            <w:r>
              <w:rPr>
                <w:lang w:eastAsia="en-GB"/>
              </w:rPr>
              <w:t>64,9,11</w:t>
            </w:r>
          </w:p>
        </w:tc>
        <w:tc>
          <w:tcPr>
            <w:tcW w:w="1559" w:type="dxa"/>
          </w:tcPr>
          <w:p w:rsidR="0006797A" w:rsidRDefault="0006797A" w:rsidP="0006797A">
            <w:pPr>
              <w:rPr>
                <w:lang w:eastAsia="en-GB"/>
              </w:rPr>
            </w:pPr>
            <w:r>
              <w:rPr>
                <w:lang w:eastAsia="en-GB"/>
              </w:rPr>
              <w:t>Nominal</w:t>
            </w:r>
          </w:p>
        </w:tc>
        <w:tc>
          <w:tcPr>
            <w:tcW w:w="3828" w:type="dxa"/>
          </w:tcPr>
          <w:p w:rsidR="0006797A" w:rsidRDefault="0006797A" w:rsidP="0006797A">
            <w:pPr>
              <w:rPr>
                <w:lang w:eastAsia="en-GB"/>
              </w:rPr>
            </w:pPr>
            <w:r>
              <w:rPr>
                <w:lang w:eastAsia="en-GB"/>
              </w:rPr>
              <w:t xml:space="preserve">A </w:t>
            </w:r>
            <w:r>
              <w:rPr>
                <w:lang w:eastAsia="en-GB"/>
              </w:rPr>
              <w:t>sample each 4</w:t>
            </w:r>
            <w:r>
              <w:rPr>
                <w:lang w:eastAsia="en-GB"/>
              </w:rPr>
              <w:t xml:space="preserve"> second</w:t>
            </w:r>
          </w:p>
        </w:tc>
      </w:tr>
      <w:tr w:rsidR="0006797A" w:rsidTr="004A048A">
        <w:trPr>
          <w:jc w:val="center"/>
        </w:trPr>
        <w:tc>
          <w:tcPr>
            <w:tcW w:w="1129" w:type="dxa"/>
          </w:tcPr>
          <w:p w:rsidR="0006797A" w:rsidRDefault="0006797A" w:rsidP="0006797A">
            <w:pPr>
              <w:rPr>
                <w:lang w:eastAsia="en-GB"/>
              </w:rPr>
            </w:pPr>
            <w:r>
              <w:rPr>
                <w:lang w:eastAsia="en-GB"/>
              </w:rPr>
              <w:t>64,9,11</w:t>
            </w:r>
          </w:p>
        </w:tc>
        <w:tc>
          <w:tcPr>
            <w:tcW w:w="1276" w:type="dxa"/>
          </w:tcPr>
          <w:p w:rsidR="0006797A" w:rsidRDefault="0006797A" w:rsidP="0006797A">
            <w:pPr>
              <w:rPr>
                <w:lang w:eastAsia="en-GB"/>
              </w:rPr>
            </w:pPr>
            <w:r>
              <w:rPr>
                <w:lang w:eastAsia="en-GB"/>
              </w:rPr>
              <w:t>64,9,11</w:t>
            </w:r>
          </w:p>
        </w:tc>
        <w:tc>
          <w:tcPr>
            <w:tcW w:w="1559" w:type="dxa"/>
          </w:tcPr>
          <w:p w:rsidR="0006797A" w:rsidRDefault="0006797A" w:rsidP="0006797A">
            <w:pPr>
              <w:rPr>
                <w:lang w:eastAsia="en-GB"/>
              </w:rPr>
            </w:pPr>
            <w:r>
              <w:rPr>
                <w:lang w:eastAsia="en-GB"/>
              </w:rPr>
              <w:t>High</w:t>
            </w:r>
          </w:p>
        </w:tc>
        <w:tc>
          <w:tcPr>
            <w:tcW w:w="3828" w:type="dxa"/>
          </w:tcPr>
          <w:p w:rsidR="0006797A" w:rsidRDefault="0006797A" w:rsidP="0006797A">
            <w:pPr>
              <w:keepNext/>
              <w:rPr>
                <w:lang w:eastAsia="en-GB"/>
              </w:rPr>
            </w:pPr>
            <w:r>
              <w:rPr>
                <w:lang w:eastAsia="en-GB"/>
              </w:rPr>
              <w:t>A sample each 2 second</w:t>
            </w:r>
          </w:p>
        </w:tc>
      </w:tr>
      <w:tr w:rsidR="0006797A" w:rsidTr="004A048A">
        <w:trPr>
          <w:jc w:val="center"/>
        </w:trPr>
        <w:tc>
          <w:tcPr>
            <w:tcW w:w="1129" w:type="dxa"/>
          </w:tcPr>
          <w:p w:rsidR="0006797A" w:rsidRDefault="0006797A" w:rsidP="0006797A">
            <w:pPr>
              <w:rPr>
                <w:lang w:eastAsia="en-GB"/>
              </w:rPr>
            </w:pPr>
            <w:r>
              <w:rPr>
                <w:lang w:eastAsia="en-GB"/>
              </w:rPr>
              <w:t>92,9,11</w:t>
            </w:r>
          </w:p>
        </w:tc>
        <w:tc>
          <w:tcPr>
            <w:tcW w:w="1276" w:type="dxa"/>
          </w:tcPr>
          <w:p w:rsidR="0006797A" w:rsidRDefault="0006797A" w:rsidP="0006797A">
            <w:pPr>
              <w:rPr>
                <w:lang w:eastAsia="en-GB"/>
              </w:rPr>
            </w:pPr>
            <w:r>
              <w:rPr>
                <w:lang w:eastAsia="en-GB"/>
              </w:rPr>
              <w:t>92,9,11</w:t>
            </w:r>
          </w:p>
        </w:tc>
        <w:tc>
          <w:tcPr>
            <w:tcW w:w="1559" w:type="dxa"/>
          </w:tcPr>
          <w:p w:rsidR="0006797A" w:rsidRDefault="0006797A" w:rsidP="0006797A">
            <w:pPr>
              <w:rPr>
                <w:lang w:eastAsia="en-GB"/>
              </w:rPr>
            </w:pPr>
            <w:r>
              <w:rPr>
                <w:lang w:eastAsia="en-GB"/>
              </w:rPr>
              <w:t>High</w:t>
            </w:r>
          </w:p>
        </w:tc>
        <w:tc>
          <w:tcPr>
            <w:tcW w:w="3828" w:type="dxa"/>
          </w:tcPr>
          <w:p w:rsidR="0006797A" w:rsidRDefault="0006797A" w:rsidP="0006797A">
            <w:pPr>
              <w:keepNext/>
              <w:rPr>
                <w:lang w:eastAsia="en-GB"/>
              </w:rPr>
            </w:pPr>
            <w:r>
              <w:rPr>
                <w:lang w:eastAsia="en-GB"/>
              </w:rPr>
              <w:t>A sample each 4 second</w:t>
            </w:r>
          </w:p>
        </w:tc>
      </w:tr>
      <w:tr w:rsidR="0006797A" w:rsidTr="004A048A">
        <w:trPr>
          <w:jc w:val="center"/>
        </w:trPr>
        <w:tc>
          <w:tcPr>
            <w:tcW w:w="1129" w:type="dxa"/>
          </w:tcPr>
          <w:p w:rsidR="0006797A" w:rsidRDefault="0006797A" w:rsidP="0006797A">
            <w:pPr>
              <w:rPr>
                <w:lang w:eastAsia="en-GB"/>
              </w:rPr>
            </w:pPr>
            <w:r>
              <w:rPr>
                <w:lang w:eastAsia="en-GB"/>
              </w:rPr>
              <w:t>92,9,11</w:t>
            </w:r>
          </w:p>
        </w:tc>
        <w:tc>
          <w:tcPr>
            <w:tcW w:w="1276" w:type="dxa"/>
          </w:tcPr>
          <w:p w:rsidR="0006797A" w:rsidRDefault="0006797A" w:rsidP="0006797A">
            <w:pPr>
              <w:rPr>
                <w:lang w:eastAsia="en-GB"/>
              </w:rPr>
            </w:pPr>
            <w:r>
              <w:rPr>
                <w:lang w:eastAsia="en-GB"/>
              </w:rPr>
              <w:t>92,9,11</w:t>
            </w:r>
          </w:p>
        </w:tc>
        <w:tc>
          <w:tcPr>
            <w:tcW w:w="1559" w:type="dxa"/>
          </w:tcPr>
          <w:p w:rsidR="0006797A" w:rsidRDefault="0006797A" w:rsidP="0006797A">
            <w:pPr>
              <w:rPr>
                <w:lang w:eastAsia="en-GB"/>
              </w:rPr>
            </w:pPr>
            <w:r>
              <w:rPr>
                <w:lang w:eastAsia="en-GB"/>
              </w:rPr>
              <w:t>Medium</w:t>
            </w:r>
          </w:p>
        </w:tc>
        <w:tc>
          <w:tcPr>
            <w:tcW w:w="3828" w:type="dxa"/>
          </w:tcPr>
          <w:p w:rsidR="0006797A" w:rsidRDefault="0006797A" w:rsidP="0006797A">
            <w:pPr>
              <w:keepNext/>
              <w:rPr>
                <w:lang w:eastAsia="en-GB"/>
              </w:rPr>
            </w:pPr>
            <w:r>
              <w:rPr>
                <w:lang w:eastAsia="en-GB"/>
              </w:rPr>
              <w:t>A sample each 4 second</w:t>
            </w:r>
          </w:p>
        </w:tc>
      </w:tr>
    </w:tbl>
    <w:p w:rsidR="009B0044" w:rsidRDefault="009B0044" w:rsidP="009B0044">
      <w:pPr>
        <w:pStyle w:val="Didascalia"/>
        <w:jc w:val="center"/>
      </w:pPr>
      <w:r>
        <w:t xml:space="preserve">Table </w:t>
      </w:r>
      <w:r>
        <w:fldChar w:fldCharType="begin"/>
      </w:r>
      <w:r>
        <w:instrText xml:space="preserve"> SEQ Table \* ARABIC </w:instrText>
      </w:r>
      <w:r>
        <w:fldChar w:fldCharType="separate"/>
      </w:r>
      <w:r>
        <w:rPr>
          <w:noProof/>
        </w:rPr>
        <w:t>5</w:t>
      </w:r>
      <w:r>
        <w:fldChar w:fldCharType="end"/>
      </w:r>
      <w:r>
        <w:t xml:space="preserve">: PAS </w:t>
      </w:r>
      <w:r w:rsidR="0006797A">
        <w:t xml:space="preserve">ERRONEOUS </w:t>
      </w:r>
      <w:r>
        <w:t xml:space="preserve"> HIGH RATE Configuration</w:t>
      </w:r>
    </w:p>
    <w:p w:rsidR="009B0044" w:rsidRPr="009B0044" w:rsidRDefault="009B0044" w:rsidP="0006797A">
      <w:pPr>
        <w:pStyle w:val="Paragrafoelenco"/>
        <w:rPr>
          <w:lang w:eastAsia="en-GB"/>
        </w:rPr>
      </w:pPr>
      <w:bookmarkStart w:id="2" w:name="_GoBack"/>
      <w:bookmarkEnd w:id="2"/>
    </w:p>
    <w:p w:rsidR="009B0044" w:rsidRPr="009B0044" w:rsidRDefault="009B0044" w:rsidP="009B0044">
      <w:pPr>
        <w:rPr>
          <w:lang w:eastAsia="en-GB"/>
        </w:rPr>
      </w:pPr>
    </w:p>
    <w:sectPr w:rsidR="009B0044" w:rsidRPr="009B004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9F0" w:rsidRDefault="009E29F0" w:rsidP="00C74391">
      <w:pPr>
        <w:spacing w:after="0" w:line="240" w:lineRule="auto"/>
      </w:pPr>
      <w:r>
        <w:separator/>
      </w:r>
    </w:p>
  </w:endnote>
  <w:endnote w:type="continuationSeparator" w:id="0">
    <w:p w:rsidR="009E29F0" w:rsidRDefault="009E29F0" w:rsidP="00C7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enlo-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91" w:rsidRDefault="00C74391">
    <w:pPr>
      <w:pStyle w:val="Pidipagina"/>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59754105973b44b7a220b880" descr="{&quot;HashCode&quot;:-1217922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74391" w:rsidRPr="00C74391" w:rsidRDefault="00C74391" w:rsidP="00C74391">
                          <w:pPr>
                            <w:spacing w:after="0"/>
                            <w:jc w:val="center"/>
                            <w:rPr>
                              <w:rFonts w:ascii="Calibri" w:hAnsi="Calibri" w:cs="Calibri"/>
                              <w:color w:val="000000"/>
                              <w:sz w:val="20"/>
                            </w:rPr>
                          </w:pPr>
                          <w:r w:rsidRPr="00C74391">
                            <w:rPr>
                              <w:rFonts w:ascii="Calibri" w:hAnsi="Calibri" w:cs="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9754105973b44b7a220b880" o:spid="_x0000_s1026" type="#_x0000_t202" alt="{&quot;HashCode&quot;:-1217922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Crht9KGgMAADcGAAAOAAAAAAAAAAAA&#10;AAAAAC4CAABkcnMvZTJvRG9jLnhtbFBLAQItABQABgAIAAAAIQCf1UHs3wAAAAsBAAAPAAAAAAAA&#10;AAAAAAAAAHQFAABkcnMvZG93bnJldi54bWxQSwUGAAAAAAQABADzAAAAgAYAAAAA&#10;" o:allowincell="f" filled="f" stroked="f" strokeweight=".5pt">
              <v:fill o:detectmouseclick="t"/>
              <v:textbox inset=",0,,0">
                <w:txbxContent>
                  <w:p w:rsidR="00C74391" w:rsidRPr="00C74391" w:rsidRDefault="00C74391" w:rsidP="00C74391">
                    <w:pPr>
                      <w:spacing w:after="0"/>
                      <w:jc w:val="center"/>
                      <w:rPr>
                        <w:rFonts w:ascii="Calibri" w:hAnsi="Calibri" w:cs="Calibri"/>
                        <w:color w:val="000000"/>
                        <w:sz w:val="20"/>
                      </w:rPr>
                    </w:pPr>
                    <w:r w:rsidRPr="00C74391">
                      <w:rPr>
                        <w:rFonts w:ascii="Calibri" w:hAnsi="Calibri" w:cs="Calibri"/>
                        <w:color w:val="000000"/>
                        <w:sz w:val="20"/>
                      </w:rPr>
                      <w:t>Company General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9F0" w:rsidRDefault="009E29F0" w:rsidP="00C74391">
      <w:pPr>
        <w:spacing w:after="0" w:line="240" w:lineRule="auto"/>
      </w:pPr>
      <w:r>
        <w:separator/>
      </w:r>
    </w:p>
  </w:footnote>
  <w:footnote w:type="continuationSeparator" w:id="0">
    <w:p w:rsidR="009E29F0" w:rsidRDefault="009E29F0" w:rsidP="00C74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6B21"/>
    <w:multiLevelType w:val="hybridMultilevel"/>
    <w:tmpl w:val="24EE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965C2"/>
    <w:multiLevelType w:val="hybridMultilevel"/>
    <w:tmpl w:val="43487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160DA"/>
    <w:multiLevelType w:val="hybridMultilevel"/>
    <w:tmpl w:val="960E3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355F7E"/>
    <w:multiLevelType w:val="hybridMultilevel"/>
    <w:tmpl w:val="68B6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FC5A7B"/>
    <w:multiLevelType w:val="hybridMultilevel"/>
    <w:tmpl w:val="EABE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97643"/>
    <w:multiLevelType w:val="hybridMultilevel"/>
    <w:tmpl w:val="6546BD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2A"/>
    <w:rsid w:val="0006797A"/>
    <w:rsid w:val="001A76FA"/>
    <w:rsid w:val="00235CF8"/>
    <w:rsid w:val="0026743A"/>
    <w:rsid w:val="00316D6C"/>
    <w:rsid w:val="00547BCA"/>
    <w:rsid w:val="006C68BA"/>
    <w:rsid w:val="0091432A"/>
    <w:rsid w:val="009B0044"/>
    <w:rsid w:val="009B6CF2"/>
    <w:rsid w:val="009E29F0"/>
    <w:rsid w:val="00A25E2C"/>
    <w:rsid w:val="00C74391"/>
    <w:rsid w:val="00D11AB1"/>
    <w:rsid w:val="00ED1A5E"/>
    <w:rsid w:val="00F5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836E3"/>
  <w15:chartTrackingRefBased/>
  <w15:docId w15:val="{AE8E5327-0696-427D-873D-A403C7B6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143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235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9B6C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432A"/>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C743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4391"/>
  </w:style>
  <w:style w:type="paragraph" w:styleId="Pidipagina">
    <w:name w:val="footer"/>
    <w:basedOn w:val="Normale"/>
    <w:link w:val="PidipaginaCarattere"/>
    <w:uiPriority w:val="99"/>
    <w:unhideWhenUsed/>
    <w:rsid w:val="00C743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4391"/>
  </w:style>
  <w:style w:type="character" w:customStyle="1" w:styleId="Titolo2Carattere">
    <w:name w:val="Titolo 2 Carattere"/>
    <w:basedOn w:val="Carpredefinitoparagrafo"/>
    <w:link w:val="Titolo2"/>
    <w:uiPriority w:val="9"/>
    <w:rsid w:val="00235CF8"/>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235CF8"/>
    <w:pPr>
      <w:ind w:left="720"/>
      <w:contextualSpacing/>
    </w:pPr>
  </w:style>
  <w:style w:type="paragraph" w:styleId="Didascalia">
    <w:name w:val="caption"/>
    <w:basedOn w:val="Normale"/>
    <w:next w:val="Normale"/>
    <w:uiPriority w:val="35"/>
    <w:unhideWhenUsed/>
    <w:qFormat/>
    <w:rsid w:val="00F5205C"/>
    <w:pPr>
      <w:spacing w:after="200" w:line="240" w:lineRule="auto"/>
    </w:pPr>
    <w:rPr>
      <w:i/>
      <w:iCs/>
      <w:color w:val="44546A" w:themeColor="text2"/>
      <w:sz w:val="18"/>
      <w:szCs w:val="18"/>
    </w:rPr>
  </w:style>
  <w:style w:type="character" w:customStyle="1" w:styleId="Titolo3Carattere">
    <w:name w:val="Titolo 3 Carattere"/>
    <w:basedOn w:val="Carpredefinitoparagrafo"/>
    <w:link w:val="Titolo3"/>
    <w:uiPriority w:val="9"/>
    <w:rsid w:val="009B6CF2"/>
    <w:rPr>
      <w:rFonts w:asciiTheme="majorHAnsi" w:eastAsiaTheme="majorEastAsia" w:hAnsiTheme="majorHAnsi" w:cstheme="majorBidi"/>
      <w:color w:val="1F4D78" w:themeColor="accent1" w:themeShade="7F"/>
      <w:sz w:val="24"/>
      <w:szCs w:val="24"/>
    </w:rPr>
  </w:style>
  <w:style w:type="table" w:styleId="Grigliatabella">
    <w:name w:val="Table Grid"/>
    <w:basedOn w:val="Tabellanormale"/>
    <w:uiPriority w:val="39"/>
    <w:rsid w:val="00ED1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06996">
      <w:bodyDiv w:val="1"/>
      <w:marLeft w:val="0"/>
      <w:marRight w:val="0"/>
      <w:marTop w:val="0"/>
      <w:marBottom w:val="0"/>
      <w:divBdr>
        <w:top w:val="none" w:sz="0" w:space="0" w:color="auto"/>
        <w:left w:val="none" w:sz="0" w:space="0" w:color="auto"/>
        <w:bottom w:val="none" w:sz="0" w:space="0" w:color="auto"/>
        <w:right w:val="none" w:sz="0" w:space="0" w:color="auto"/>
      </w:divBdr>
    </w:div>
    <w:div w:id="1079213077">
      <w:bodyDiv w:val="1"/>
      <w:marLeft w:val="0"/>
      <w:marRight w:val="0"/>
      <w:marTop w:val="0"/>
      <w:marBottom w:val="0"/>
      <w:divBdr>
        <w:top w:val="none" w:sz="0" w:space="0" w:color="auto"/>
        <w:left w:val="none" w:sz="0" w:space="0" w:color="auto"/>
        <w:bottom w:val="none" w:sz="0" w:space="0" w:color="auto"/>
        <w:right w:val="none" w:sz="0" w:space="0" w:color="auto"/>
      </w:divBdr>
    </w:div>
    <w:div w:id="1237979391">
      <w:bodyDiv w:val="1"/>
      <w:marLeft w:val="0"/>
      <w:marRight w:val="0"/>
      <w:marTop w:val="0"/>
      <w:marBottom w:val="0"/>
      <w:divBdr>
        <w:top w:val="none" w:sz="0" w:space="0" w:color="auto"/>
        <w:left w:val="none" w:sz="0" w:space="0" w:color="auto"/>
        <w:bottom w:val="none" w:sz="0" w:space="0" w:color="auto"/>
        <w:right w:val="none" w:sz="0" w:space="0" w:color="auto"/>
      </w:divBdr>
    </w:div>
    <w:div w:id="1590582402">
      <w:bodyDiv w:val="1"/>
      <w:marLeft w:val="0"/>
      <w:marRight w:val="0"/>
      <w:marTop w:val="0"/>
      <w:marBottom w:val="0"/>
      <w:divBdr>
        <w:top w:val="none" w:sz="0" w:space="0" w:color="auto"/>
        <w:left w:val="none" w:sz="0" w:space="0" w:color="auto"/>
        <w:bottom w:val="none" w:sz="0" w:space="0" w:color="auto"/>
        <w:right w:val="none" w:sz="0" w:space="0" w:color="auto"/>
      </w:divBdr>
    </w:div>
    <w:div w:id="1793204062">
      <w:bodyDiv w:val="1"/>
      <w:marLeft w:val="0"/>
      <w:marRight w:val="0"/>
      <w:marTop w:val="0"/>
      <w:marBottom w:val="0"/>
      <w:divBdr>
        <w:top w:val="none" w:sz="0" w:space="0" w:color="auto"/>
        <w:left w:val="none" w:sz="0" w:space="0" w:color="auto"/>
        <w:bottom w:val="none" w:sz="0" w:space="0" w:color="auto"/>
        <w:right w:val="none" w:sz="0" w:space="0" w:color="auto"/>
      </w:divBdr>
    </w:div>
    <w:div w:id="19972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A859-089C-4CC9-A44F-4C53BB34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5</Pages>
  <Words>1051</Words>
  <Characters>5992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 Gennaro</dc:creator>
  <cp:keywords/>
  <dc:description/>
  <cp:lastModifiedBy>Mele Gennaro</cp:lastModifiedBy>
  <cp:revision>5</cp:revision>
  <dcterms:created xsi:type="dcterms:W3CDTF">2023-05-04T14:40:00Z</dcterms:created>
  <dcterms:modified xsi:type="dcterms:W3CDTF">2023-05-05T08:53:00Z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4f5e6-4689-4e32-8ee0-7c59def9675b_Enabled">
    <vt:lpwstr>true</vt:lpwstr>
  </property>
  <property fmtid="{D5CDD505-2E9C-101B-9397-08002B2CF9AE}" pid="3" name="MSIP_Label_3bb4f5e6-4689-4e32-8ee0-7c59def9675b_SetDate">
    <vt:lpwstr>2023-05-05T08:53:12Z</vt:lpwstr>
  </property>
  <property fmtid="{D5CDD505-2E9C-101B-9397-08002B2CF9AE}" pid="4" name="MSIP_Label_3bb4f5e6-4689-4e32-8ee0-7c59def9675b_Method">
    <vt:lpwstr>Privileged</vt:lpwstr>
  </property>
  <property fmtid="{D5CDD505-2E9C-101B-9397-08002B2CF9AE}" pid="5" name="MSIP_Label_3bb4f5e6-4689-4e32-8ee0-7c59def9675b_Name">
    <vt:lpwstr>3bb4f5e6-4689-4e32-8ee0-7c59def9675b</vt:lpwstr>
  </property>
  <property fmtid="{D5CDD505-2E9C-101B-9397-08002B2CF9AE}" pid="6" name="MSIP_Label_3bb4f5e6-4689-4e32-8ee0-7c59def9675b_SiteId">
    <vt:lpwstr>31ae1cef-2393-4eb1-8962-4e4bbfccd663</vt:lpwstr>
  </property>
  <property fmtid="{D5CDD505-2E9C-101B-9397-08002B2CF9AE}" pid="7" name="MSIP_Label_3bb4f5e6-4689-4e32-8ee0-7c59def9675b_ActionId">
    <vt:lpwstr>3fa7b04b-6b61-40a2-9cfa-fa6b936758c1</vt:lpwstr>
  </property>
  <property fmtid="{D5CDD505-2E9C-101B-9397-08002B2CF9AE}" pid="8" name="MSIP_Label_3bb4f5e6-4689-4e32-8ee0-7c59def9675b_ContentBits">
    <vt:lpwstr>2</vt:lpwstr>
  </property>
</Properties>
</file>