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crollTableNormal"/>
        <w:tblW w:w="4400" w:type="pct"/>
        <w:jc w:val="center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020" w:noVBand="0" w:noHBand="0" w:lastColumn="0" w:firstColumn="0" w:lastRow="0" w:firstRow="1"/>
      </w:tblPr>
      <w:tblGrid>
        <w:gridCol w:w="2100"/>
        <w:gridCol w:w="3058"/>
        <w:gridCol w:w="1073"/>
        <w:gridCol w:w="1023"/>
        <w:gridCol w:w="6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00B0F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120" w:after="0"/>
              <w:ind w:left="115" w:hanging="0"/>
              <w:rPr>
                <w:rFonts w:eastAsia="Calibri"/>
                <w:color w:val="00000A"/>
                <w:sz w:val="20"/>
                <w:szCs w:val="20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val="en-US"/>
              </w:rPr>
              <w:t>Product Name</w:t>
            </w:r>
          </w:p>
        </w:tc>
        <w:tc>
          <w:tcPr>
            <w:tcW w:w="305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00B0F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120" w:after="0"/>
              <w:ind w:left="115" w:hanging="0"/>
              <w:rPr>
                <w:rFonts w:eastAsia="Calibri"/>
                <w:color w:val="00000A"/>
                <w:sz w:val="20"/>
                <w:szCs w:val="20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07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00B0F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120" w:after="0"/>
              <w:ind w:left="115" w:hanging="0"/>
              <w:rPr>
                <w:rFonts w:eastAsia="Calibri"/>
                <w:color w:val="00000A"/>
                <w:sz w:val="20"/>
                <w:szCs w:val="20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val="en-US"/>
              </w:rPr>
              <w:t>Descriptor</w:t>
            </w:r>
          </w:p>
        </w:tc>
        <w:tc>
          <w:tcPr>
            <w:tcW w:w="102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00B0F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120" w:after="0"/>
              <w:ind w:left="115" w:hanging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val="en-US"/>
              </w:rPr>
              <w:t>Free field</w:t>
            </w:r>
          </w:p>
        </w:tc>
        <w:tc>
          <w:tcPr>
            <w:tcW w:w="6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auto" w:fill="00B0F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120" w:after="0"/>
              <w:ind w:left="115" w:hanging="0"/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val="en-US"/>
              </w:rPr>
              <w:t>Level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rPr>
                <w:rFonts w:ascii="Courier New" w:hAnsi="Courier New" w:cs="Courier New"/>
                <w:szCs w:val="24"/>
                <w:lang w:val="fr-FR"/>
              </w:rPr>
            </w:pPr>
            <w:r>
              <w:rPr/>
              <w:t>solo_L0_swa-pas-tm_yyyymmdd_V01.bin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>Sequence of CCSDS raw telemetry data, including both PAS TM and TC packets.</w:t>
            </w:r>
          </w:p>
          <w:p>
            <w:pPr>
              <w:pStyle w:val="Corpsdetexte"/>
              <w:rPr/>
            </w:pPr>
            <w:r>
              <w:rPr/>
              <w:t>Binary file.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  <w:t xml:space="preserve">Size </w:t>
            </w:r>
            <w:r>
              <w:rPr/>
              <w:t>&lt; 300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swa-pas-tm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 xml:space="preserve"> </w:t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L0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rPr/>
            </w:pPr>
            <w:r>
              <w:rPr/>
              <w:t>solo_L1_swa-pas-tm_yyyymmdd_V01.</w:t>
            </w:r>
            <w:r>
              <w:rPr/>
              <w:t>hex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>Sequence of CCSDS raw telemetry data, including both PAS TM and TC packets.</w:t>
            </w:r>
          </w:p>
          <w:p>
            <w:pPr>
              <w:pStyle w:val="Corpsdetexte"/>
              <w:rPr/>
            </w:pPr>
            <w:r>
              <w:rPr/>
              <w:t>Text file, each line is an hexadecimal dump of a CCSDS packet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  <w:t xml:space="preserve">Size </w:t>
            </w:r>
            <w:r>
              <w:rPr/>
              <w:t>&lt; 600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 xml:space="preserve"> </w:t>
            </w:r>
            <w:r>
              <w:rPr/>
              <w:t>swa-pas-tm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L0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  <w:t>solo_L1_swa-pas-3d_yyyymmdd_V01.cdf</w:t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>PAS 3D spectra, merging data from various modes (Normal mode, Burst mode or Snapshots).</w:t>
            </w:r>
          </w:p>
          <w:p>
            <w:pPr>
              <w:pStyle w:val="Corpsdetexte"/>
              <w:rPr/>
            </w:pPr>
            <w:r>
              <w:rPr/>
              <w:t>Data records in chronological order but with variable time-resolution.</w:t>
            </w:r>
          </w:p>
          <w:p>
            <w:pPr>
              <w:pStyle w:val="Corpsdetexte"/>
              <w:rPr/>
            </w:pPr>
            <w:r>
              <w:rPr/>
              <w:t>Angular bins are expressed in PAS frame.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  <w:t xml:space="preserve">Size </w:t>
            </w:r>
            <w:r>
              <w:rPr/>
              <w:t>&lt; 400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swa-pas-3d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L1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cs="Arial"/>
                <w:b/>
                <w:b/>
                <w:sz w:val="20"/>
                <w:szCs w:val="20"/>
              </w:rPr>
            </w:pPr>
            <w:r>
              <w:rPr/>
              <w:t>solo_L1_swa-pas-mom_yyyymmdd_V01.cdf</w:t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 xml:space="preserve">PAS </w:t>
            </w:r>
            <w:r>
              <w:rPr/>
              <w:t>onboard calculated moments</w:t>
            </w:r>
            <w:r>
              <w:rPr/>
              <w:t xml:space="preserve"> </w:t>
            </w:r>
            <w:r>
              <w:rPr/>
              <w:t>in physical values</w:t>
            </w:r>
          </w:p>
          <w:p>
            <w:pPr>
              <w:pStyle w:val="Corpsdetexte"/>
              <w:spacing w:before="0" w:after="140"/>
              <w:rPr/>
            </w:pPr>
            <w:r>
              <w:rPr/>
              <w:t>Size &lt; 2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b/>
                <w:b/>
                <w:sz w:val="20"/>
                <w:szCs w:val="20"/>
              </w:rPr>
            </w:pPr>
            <w:r>
              <w:rPr/>
              <w:t>swa-pas-mom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L1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cs="Arial"/>
                <w:b/>
                <w:b/>
                <w:sz w:val="20"/>
                <w:szCs w:val="20"/>
              </w:rPr>
            </w:pPr>
            <w:r>
              <w:rPr/>
              <w:t>solo_L1_swa-pas-hsk_yyyymmdd_V01.cdf</w:t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>PAS engineering data</w:t>
            </w:r>
            <w:r>
              <w:rPr/>
              <w:t>.</w:t>
            </w:r>
          </w:p>
          <w:p>
            <w:pPr>
              <w:pStyle w:val="Corpsdetexte"/>
              <w:rPr/>
            </w:pPr>
            <w:r>
              <w:rPr/>
              <w:t>Housekeeping parameters in physical values.</w:t>
            </w:r>
          </w:p>
          <w:p>
            <w:pPr>
              <w:pStyle w:val="Corpsdetexte"/>
              <w:spacing w:before="0" w:after="140"/>
              <w:rPr/>
            </w:pPr>
            <w:r>
              <w:rPr/>
              <w:t>Size &lt; 4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b/>
                <w:b/>
                <w:sz w:val="20"/>
                <w:szCs w:val="20"/>
              </w:rPr>
            </w:pPr>
            <w:r>
              <w:rPr/>
              <w:t>swa-pas-hsk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L1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cs="Arial"/>
                <w:b/>
                <w:b/>
                <w:sz w:val="20"/>
                <w:szCs w:val="20"/>
              </w:rPr>
            </w:pPr>
            <w:r>
              <w:rPr/>
              <w:t>solo_L1_swa-pas-cal_yyyymmdd_V01.cdf</w:t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>PAS inflight calibration data</w:t>
            </w:r>
          </w:p>
          <w:p>
            <w:pPr>
              <w:pStyle w:val="Corpsdetexte"/>
              <w:rPr/>
            </w:pPr>
            <w:r>
              <w:rPr/>
              <w:t>Size &lt; 1 Mbytes</w:t>
            </w:r>
          </w:p>
          <w:p>
            <w:pPr>
              <w:pStyle w:val="Corpsdetexte"/>
              <w:spacing w:before="0" w:after="140"/>
              <w:rPr/>
            </w:pPr>
            <w:r>
              <w:rPr/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b/>
                <w:b/>
                <w:sz w:val="20"/>
                <w:szCs w:val="20"/>
              </w:rPr>
            </w:pPr>
            <w:r>
              <w:rPr/>
              <w:t>swa-pas-cal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L1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rPr>
                <w:rFonts w:ascii="Courier New" w:hAnsi="Courier New" w:cs="Courier New"/>
                <w:sz w:val="20"/>
                <w:lang w:val="fr-FR"/>
              </w:rPr>
            </w:pPr>
            <w:r>
              <w:rPr/>
              <w:t>solo_L2_swa-pas-fdist_yyyymmdd_V01.cdf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 xml:space="preserve">3D ion distributions expressed as a distribution function in PAS frame </w:t>
            </w:r>
          </w:p>
          <w:p>
            <w:pPr>
              <w:pStyle w:val="Corpsdetexte"/>
              <w:spacing w:before="0" w:after="140"/>
              <w:rPr/>
            </w:pPr>
            <w:bookmarkStart w:id="0" w:name="__DdeLink__162_1137888915"/>
            <w:bookmarkEnd w:id="0"/>
            <w:r>
              <w:rPr/>
              <w:t>Size &lt; 800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b/>
                <w:b/>
                <w:sz w:val="20"/>
                <w:szCs w:val="20"/>
              </w:rPr>
            </w:pPr>
            <w:r>
              <w:rPr/>
              <w:t>swa-pas-fdit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L2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rPr>
                <w:rFonts w:ascii="Courier New" w:hAnsi="Courier New" w:cs="Courier New"/>
                <w:sz w:val="20"/>
                <w:lang w:val="fr-FR"/>
              </w:rPr>
            </w:pPr>
            <w:r>
              <w:rPr/>
              <w:t>solo_L2_swa-pas-3d-flux_yyyymmdd_V01.cdf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 xml:space="preserve">3D ion distributions expressed as a differential flux in PAS frame </w:t>
            </w:r>
          </w:p>
          <w:p>
            <w:pPr>
              <w:pStyle w:val="Corpsdetexte"/>
              <w:spacing w:before="0" w:after="140"/>
              <w:rPr/>
            </w:pPr>
            <w:r>
              <w:rPr/>
              <w:t>Size &lt; 800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b/>
                <w:b/>
                <w:sz w:val="20"/>
                <w:szCs w:val="20"/>
              </w:rPr>
            </w:pPr>
            <w:r>
              <w:rPr/>
              <w:t>swa-pas-3d-flux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L2</w:t>
            </w:r>
          </w:p>
        </w:tc>
      </w:tr>
      <w:tr>
        <w:trPr/>
        <w:tc>
          <w:tcPr>
            <w:tcW w:w="210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rPr>
                <w:rFonts w:ascii="Courier New" w:hAnsi="Courier New" w:cs="Courier New"/>
                <w:sz w:val="20"/>
                <w:lang w:val="fr-FR"/>
              </w:rPr>
            </w:pPr>
            <w:r>
              <w:rPr/>
              <w:t>solo_L2_swa-pas-mom_yyyymmdd_V01.cdf</w:t>
            </w:r>
          </w:p>
          <w:p>
            <w:pPr>
              <w:pStyle w:val="Corpsdetexte"/>
              <w:spacing w:lineRule="auto" w:line="288" w:before="0" w:after="140"/>
              <w:rPr/>
            </w:pPr>
            <w:r>
              <w:rPr/>
            </w:r>
          </w:p>
        </w:tc>
        <w:tc>
          <w:tcPr>
            <w:tcW w:w="3058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orpsdetexte"/>
              <w:rPr/>
            </w:pPr>
            <w:r>
              <w:rPr/>
              <w:t>PAS onground calculated moments in physical units</w:t>
            </w:r>
          </w:p>
          <w:p>
            <w:pPr>
              <w:pStyle w:val="Corpsdetexte"/>
              <w:spacing w:before="0" w:after="140"/>
              <w:rPr/>
            </w:pPr>
            <w:r>
              <w:rPr/>
              <w:t>Size &lt; 2 Mbytes</w:t>
            </w:r>
          </w:p>
        </w:tc>
        <w:tc>
          <w:tcPr>
            <w:tcW w:w="107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b/>
                <w:b/>
                <w:sz w:val="20"/>
                <w:szCs w:val="20"/>
              </w:rPr>
            </w:pPr>
            <w:r>
              <w:rPr/>
              <w:t>swa-pas-mom</w:t>
            </w:r>
          </w:p>
        </w:tc>
        <w:tc>
          <w:tcPr>
            <w:tcW w:w="102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/>
            </w:pPr>
            <w:bookmarkStart w:id="1" w:name="_GoBack"/>
            <w:bookmarkStart w:id="2" w:name="_GoBack"/>
            <w:bookmarkEnd w:id="2"/>
            <w:r>
              <w:rPr/>
            </w:r>
          </w:p>
        </w:tc>
        <w:tc>
          <w:tcPr>
            <w:tcW w:w="68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Corpsdetexte"/>
              <w:spacing w:lineRule="auto" w:line="288" w:before="0" w:after="140"/>
              <w:rPr>
                <w:rFonts w:eastAsia="Calibri"/>
                <w:sz w:val="20"/>
                <w:szCs w:val="20"/>
              </w:rPr>
            </w:pPr>
            <w:r>
              <w:rPr/>
              <w:t>L2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3504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Times New Roman"/>
      <w:color w:val="auto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uiPriority w:val="99"/>
    <w:semiHidden/>
    <w:qFormat/>
    <w:rsid w:val="001d3504"/>
    <w:rPr>
      <w:rFonts w:ascii="Arial" w:hAnsi="Arial" w:eastAsia="Times New Roman" w:cs="Times New Roman"/>
      <w:sz w:val="20"/>
      <w:szCs w:val="20"/>
    </w:rPr>
  </w:style>
  <w:style w:type="character" w:styleId="CommentTextChar1" w:customStyle="1">
    <w:name w:val="Comment Text Char1"/>
    <w:link w:val="CommentText"/>
    <w:uiPriority w:val="99"/>
    <w:semiHidden/>
    <w:qFormat/>
    <w:rsid w:val="001d3504"/>
    <w:rPr>
      <w:rFonts w:ascii="Arial" w:hAnsi="Arial" w:eastAsia="Times New Roman" w:cs="Times New Roman"/>
      <w:sz w:val="24"/>
      <w:szCs w:val="24"/>
    </w:rPr>
  </w:style>
  <w:style w:type="character" w:styleId="Annotationreference">
    <w:name w:val="annotation reference"/>
    <w:uiPriority w:val="99"/>
    <w:unhideWhenUsed/>
    <w:qFormat/>
    <w:rsid w:val="001d3504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d3504"/>
    <w:rPr>
      <w:rFonts w:ascii="Segoe UI" w:hAnsi="Segoe UI" w:eastAsia="Times New Roman" w:cs="Segoe UI"/>
      <w:sz w:val="18"/>
      <w:szCs w:val="18"/>
    </w:rPr>
  </w:style>
  <w:style w:type="character" w:styleId="CommentSubjectChar" w:customStyle="1">
    <w:name w:val="Comment Subject Char"/>
    <w:basedOn w:val="CommentTextChar1"/>
    <w:link w:val="CommentSubject"/>
    <w:uiPriority w:val="99"/>
    <w:semiHidden/>
    <w:qFormat/>
    <w:rsid w:val="001d3504"/>
    <w:rPr>
      <w:rFonts w:ascii="Arial" w:hAnsi="Arial" w:eastAsia="Times New Roman" w:cs="Times New Roman"/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CommentTextChar1"/>
    <w:uiPriority w:val="99"/>
    <w:semiHidden/>
    <w:qFormat/>
    <w:rsid w:val="001d3504"/>
    <w:pPr/>
    <w:rPr/>
  </w:style>
  <w:style w:type="paragraph" w:styleId="BodytextJustified" w:customStyle="1">
    <w:name w:val="Body text Justified"/>
    <w:basedOn w:val="Normal"/>
    <w:qFormat/>
    <w:rsid w:val="001d3504"/>
    <w:pPr>
      <w:overflowPunct w:val="false"/>
      <w:jc w:val="both"/>
      <w:textAlignment w:val="auto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d3504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1d3504"/>
    <w:pPr/>
    <w:rPr>
      <w:b/>
      <w:bCs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TableNormal">
    <w:name w:val="Scroll Table Normal"/>
    <w:basedOn w:val="TableNormal"/>
    <w:uiPriority w:val="99"/>
    <w:rsid w:val="001d3504"/>
    <w:pPr>
      <w:spacing w:after="0" w:line="240" w:lineRule="auto"/>
    </w:pPr>
    <w:rPr>
      <w:lang w:val="en-US"/>
    </w:rPr>
    <w:tblPr>
      <w:tblBorders>
        <w:top w:val="single" w:color="002060" w:sz="4" w:space="0"/>
        <w:left w:val="single" w:color="002060" w:sz="4" w:space="0"/>
        <w:bottom w:val="single" w:color="002060" w:sz="4" w:space="0"/>
        <w:right w:val="single" w:color="002060" w:sz="4" w:space="0"/>
        <w:insideH w:val="single" w:color="002060" w:sz="4" w:space="0"/>
        <w:insideV w:val="single" w:color="002060" w:sz="4" w:space="0"/>
      </w:tblBorders>
    </w:tblPr>
    <w:tcPr>
      <w:shd w:val="clear" w:color="auto" w:fill="auto"/>
    </w:tcPr>
    <w:tblStylePr w:type="firstRow">
      <w:rPr>
        <w:b/>
        <w:color w:val="FFFFFF" w:themeColor="background1"/>
        <w:sz w:val="22"/>
      </w:rPr>
      <w:tblPr/>
      <w:tcPr>
        <w:shd w:val="clear" w:color="auto" w:fill="00B0F0"/>
      </w:tcPr>
    </w:tblStylePr>
    <w:tblStylePr w:type="firstCol">
      <w:rPr>
        <w:b/>
        <w:color w:val="FFFFFF" w:themeColor="background1"/>
      </w:rPr>
      <w:tblPr/>
      <w:tcPr>
        <w:shd w:val="clear" w:color="auto" w:fill="00B0F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LibreOffice/5.0.6.2$Linux_X86_64 LibreOffice_project/00$Build-2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2020-01-27T11:36:00Z</dcterms:created>
  <dc:creator>Chandrasekhar</dc:creator>
  <dc:language>fr-FR</dc:language>
  <dcterms:modified xsi:type="dcterms:W3CDTF">2020-01-27T15:20:23Z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